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19" w:rsidRDefault="00282519" w:rsidP="00896731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noProof/>
          <w:sz w:val="28"/>
          <w:szCs w:val="28"/>
          <w:lang w:eastAsia="ru-RU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7396058" wp14:editId="2F31D9D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31" w:rsidRPr="00B74EAF" w:rsidRDefault="00896731" w:rsidP="00896731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96731" w:rsidRPr="00B74EAF" w:rsidRDefault="00896731" w:rsidP="00896731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96731" w:rsidRPr="00B74EAF" w:rsidRDefault="00896731" w:rsidP="00896731">
      <w:pPr>
        <w:keepNext/>
        <w:spacing w:line="228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96731" w:rsidRPr="00B74EAF" w:rsidRDefault="00896731" w:rsidP="00896731">
      <w:pPr>
        <w:keepNext/>
        <w:spacing w:line="228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96731" w:rsidRPr="00B74EAF" w:rsidRDefault="00896731" w:rsidP="00896731">
      <w:pPr>
        <w:tabs>
          <w:tab w:val="left" w:pos="4350"/>
        </w:tabs>
        <w:spacing w:line="228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96731" w:rsidRPr="00B74EAF" w:rsidRDefault="00896731" w:rsidP="00896731">
      <w:pPr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96731" w:rsidRPr="00B74EAF" w:rsidRDefault="00896731" w:rsidP="00896731">
      <w:pPr>
        <w:spacing w:line="22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6731" w:rsidRPr="00B74EAF" w:rsidTr="00896731">
        <w:trPr>
          <w:trHeight w:val="383"/>
        </w:trPr>
        <w:tc>
          <w:tcPr>
            <w:tcW w:w="2235" w:type="dxa"/>
            <w:hideMark/>
          </w:tcPr>
          <w:p w:rsidR="00896731" w:rsidRPr="00B74EAF" w:rsidRDefault="006E707D" w:rsidP="00896731">
            <w:pPr>
              <w:spacing w:line="228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20.07.2026</w:t>
            </w:r>
          </w:p>
        </w:tc>
        <w:tc>
          <w:tcPr>
            <w:tcW w:w="2268" w:type="dxa"/>
          </w:tcPr>
          <w:p w:rsidR="00896731" w:rsidRPr="00B74EAF" w:rsidRDefault="00896731" w:rsidP="00896731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6731" w:rsidRPr="00B74EAF" w:rsidRDefault="00896731" w:rsidP="00896731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96731" w:rsidRPr="00B74EAF" w:rsidRDefault="006E707D" w:rsidP="00896731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306</w:t>
            </w:r>
          </w:p>
        </w:tc>
        <w:tc>
          <w:tcPr>
            <w:tcW w:w="1315" w:type="dxa"/>
          </w:tcPr>
          <w:p w:rsidR="00896731" w:rsidRPr="00B74EAF" w:rsidRDefault="00896731" w:rsidP="00896731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6731" w:rsidRPr="00B74EAF" w:rsidRDefault="00896731" w:rsidP="00896731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1050F" w:rsidRPr="00E14AF0" w:rsidRDefault="00B1050F" w:rsidP="00896731">
      <w:pPr>
        <w:suppressAutoHyphens/>
        <w:spacing w:line="228" w:lineRule="auto"/>
        <w:ind w:right="4536"/>
        <w:jc w:val="both"/>
        <w:rPr>
          <w:sz w:val="28"/>
          <w:szCs w:val="28"/>
        </w:rPr>
      </w:pPr>
      <w:r w:rsidRPr="00B1050F">
        <w:rPr>
          <w:sz w:val="28"/>
          <w:szCs w:val="28"/>
        </w:rPr>
        <w:t>Об утверждении отчета о ходе реализации</w:t>
      </w:r>
      <w:r w:rsidR="0089673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="00896731">
        <w:rPr>
          <w:sz w:val="28"/>
          <w:szCs w:val="28"/>
        </w:rPr>
        <w:t xml:space="preserve"> </w:t>
      </w:r>
      <w:r w:rsidRPr="00B1050F">
        <w:rPr>
          <w:sz w:val="28"/>
          <w:szCs w:val="28"/>
        </w:rPr>
        <w:t xml:space="preserve"> Песчанокопского р</w:t>
      </w:r>
      <w:r>
        <w:rPr>
          <w:sz w:val="28"/>
          <w:szCs w:val="28"/>
        </w:rPr>
        <w:t>айона «</w:t>
      </w:r>
      <w:r w:rsidR="00F11563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B1050F">
        <w:rPr>
          <w:sz w:val="28"/>
          <w:szCs w:val="28"/>
        </w:rPr>
        <w:t xml:space="preserve">» за </w:t>
      </w:r>
      <w:r w:rsidR="00353A49">
        <w:rPr>
          <w:sz w:val="28"/>
          <w:szCs w:val="28"/>
          <w:lang w:val="en-US"/>
        </w:rPr>
        <w:t>I</w:t>
      </w:r>
      <w:r w:rsidR="00353A49" w:rsidRPr="00353A49">
        <w:rPr>
          <w:sz w:val="28"/>
          <w:szCs w:val="28"/>
        </w:rPr>
        <w:t xml:space="preserve"> </w:t>
      </w:r>
      <w:r w:rsidR="00353A49">
        <w:rPr>
          <w:sz w:val="28"/>
          <w:szCs w:val="28"/>
        </w:rPr>
        <w:t xml:space="preserve">полугодие </w:t>
      </w:r>
      <w:r w:rsidRPr="00B1050F">
        <w:rPr>
          <w:sz w:val="28"/>
          <w:szCs w:val="28"/>
        </w:rPr>
        <w:t>20</w:t>
      </w:r>
      <w:r w:rsidR="00C63B59">
        <w:rPr>
          <w:sz w:val="28"/>
          <w:szCs w:val="28"/>
        </w:rPr>
        <w:t>2</w:t>
      </w:r>
      <w:r w:rsidR="00353A49">
        <w:rPr>
          <w:sz w:val="28"/>
          <w:szCs w:val="28"/>
        </w:rPr>
        <w:t>6</w:t>
      </w:r>
      <w:r w:rsidRPr="00B1050F">
        <w:rPr>
          <w:sz w:val="28"/>
          <w:szCs w:val="28"/>
        </w:rPr>
        <w:t xml:space="preserve"> год</w:t>
      </w:r>
      <w:r w:rsidR="00353A49">
        <w:rPr>
          <w:sz w:val="28"/>
          <w:szCs w:val="28"/>
        </w:rPr>
        <w:t>а</w:t>
      </w:r>
    </w:p>
    <w:p w:rsidR="00B1050F" w:rsidRDefault="00B1050F" w:rsidP="00896731">
      <w:pPr>
        <w:spacing w:line="228" w:lineRule="auto"/>
        <w:jc w:val="both"/>
        <w:rPr>
          <w:sz w:val="28"/>
          <w:szCs w:val="28"/>
        </w:rPr>
      </w:pPr>
    </w:p>
    <w:p w:rsidR="003D3F84" w:rsidRDefault="00A423EE" w:rsidP="00896731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A423EE">
        <w:rPr>
          <w:rFonts w:eastAsia="Calibri"/>
          <w:sz w:val="28"/>
          <w:szCs w:val="28"/>
        </w:rPr>
        <w:t>В соответствии с постановлением Администрации Песчанокопского ра</w:t>
      </w:r>
      <w:r w:rsidRPr="00A423EE">
        <w:rPr>
          <w:rFonts w:eastAsia="Calibri"/>
          <w:sz w:val="28"/>
          <w:szCs w:val="28"/>
        </w:rPr>
        <w:t>й</w:t>
      </w:r>
      <w:r w:rsidRPr="00A423EE">
        <w:rPr>
          <w:rFonts w:eastAsia="Calibri"/>
          <w:sz w:val="28"/>
          <w:szCs w:val="28"/>
        </w:rPr>
        <w:t>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12.08.2024 № 129 «Об утверждении Методических рекомендаций по разработке и реализации м</w:t>
      </w:r>
      <w:r w:rsidRPr="00A423EE">
        <w:rPr>
          <w:rFonts w:eastAsia="Calibri"/>
          <w:sz w:val="28"/>
          <w:szCs w:val="28"/>
        </w:rPr>
        <w:t>у</w:t>
      </w:r>
      <w:r w:rsidRPr="00A423EE">
        <w:rPr>
          <w:rFonts w:eastAsia="Calibri"/>
          <w:sz w:val="28"/>
          <w:szCs w:val="28"/>
        </w:rPr>
        <w:t>ниципальных программ Песчанокопского района» и на основании решения С</w:t>
      </w:r>
      <w:r w:rsidRPr="00A423EE">
        <w:rPr>
          <w:rFonts w:eastAsia="Calibri"/>
          <w:sz w:val="28"/>
          <w:szCs w:val="28"/>
        </w:rPr>
        <w:t>о</w:t>
      </w:r>
      <w:r w:rsidRPr="00A423EE">
        <w:rPr>
          <w:rFonts w:eastAsia="Calibri"/>
          <w:sz w:val="28"/>
          <w:szCs w:val="28"/>
        </w:rPr>
        <w:t xml:space="preserve">брания депутатов Песчанокопского района от </w:t>
      </w:r>
      <w:r w:rsidR="00721E45">
        <w:rPr>
          <w:rFonts w:eastAsia="Calibri"/>
          <w:sz w:val="28"/>
          <w:szCs w:val="28"/>
        </w:rPr>
        <w:t>30.06.2026</w:t>
      </w:r>
      <w:r w:rsidRPr="00A423EE">
        <w:rPr>
          <w:rFonts w:eastAsia="Calibri"/>
          <w:sz w:val="28"/>
          <w:szCs w:val="28"/>
        </w:rPr>
        <w:t xml:space="preserve"> №</w:t>
      </w:r>
      <w:r w:rsidR="009430DF">
        <w:rPr>
          <w:rFonts w:eastAsia="Calibri"/>
          <w:sz w:val="28"/>
          <w:szCs w:val="28"/>
        </w:rPr>
        <w:t>332</w:t>
      </w:r>
      <w:r w:rsidRPr="00A423EE">
        <w:rPr>
          <w:rFonts w:eastAsia="Calibri"/>
          <w:sz w:val="28"/>
          <w:szCs w:val="28"/>
        </w:rPr>
        <w:t xml:space="preserve"> «О внесении изменений в решение Собрания депутатов Песчанокопского</w:t>
      </w:r>
      <w:proofErr w:type="gramEnd"/>
      <w:r w:rsidRPr="00A423EE">
        <w:rPr>
          <w:rFonts w:eastAsia="Calibri"/>
          <w:sz w:val="28"/>
          <w:szCs w:val="28"/>
        </w:rPr>
        <w:t xml:space="preserve"> района от 2</w:t>
      </w:r>
      <w:r w:rsidR="00721E45">
        <w:rPr>
          <w:rFonts w:eastAsia="Calibri"/>
          <w:sz w:val="28"/>
          <w:szCs w:val="28"/>
        </w:rPr>
        <w:t>5</w:t>
      </w:r>
      <w:r w:rsidRPr="00A423EE">
        <w:rPr>
          <w:rFonts w:eastAsia="Calibri"/>
          <w:sz w:val="28"/>
          <w:szCs w:val="28"/>
        </w:rPr>
        <w:t>.12.202</w:t>
      </w:r>
      <w:r w:rsidR="00721E45">
        <w:rPr>
          <w:rFonts w:eastAsia="Calibri"/>
          <w:sz w:val="28"/>
          <w:szCs w:val="28"/>
        </w:rPr>
        <w:t>5</w:t>
      </w:r>
      <w:r w:rsidRPr="00A423EE">
        <w:rPr>
          <w:rFonts w:eastAsia="Calibri"/>
          <w:sz w:val="28"/>
          <w:szCs w:val="28"/>
        </w:rPr>
        <w:t xml:space="preserve"> №2</w:t>
      </w:r>
      <w:r w:rsidR="00721E45">
        <w:rPr>
          <w:rFonts w:eastAsia="Calibri"/>
          <w:sz w:val="28"/>
          <w:szCs w:val="28"/>
        </w:rPr>
        <w:t>83</w:t>
      </w:r>
      <w:r w:rsidRPr="00A423EE">
        <w:rPr>
          <w:rFonts w:eastAsia="Calibri"/>
          <w:sz w:val="28"/>
          <w:szCs w:val="28"/>
        </w:rPr>
        <w:t xml:space="preserve"> «Об утверждении бюджета Песчанокопского района на 202</w:t>
      </w:r>
      <w:r w:rsidR="00353A49">
        <w:rPr>
          <w:rFonts w:eastAsia="Calibri"/>
          <w:sz w:val="28"/>
          <w:szCs w:val="28"/>
        </w:rPr>
        <w:t>6</w:t>
      </w:r>
      <w:r w:rsidRPr="00A423EE">
        <w:rPr>
          <w:rFonts w:eastAsia="Calibri"/>
          <w:sz w:val="28"/>
          <w:szCs w:val="28"/>
        </w:rPr>
        <w:t xml:space="preserve"> год и плановый период 202</w:t>
      </w:r>
      <w:r w:rsidR="00353A49">
        <w:rPr>
          <w:rFonts w:eastAsia="Calibri"/>
          <w:sz w:val="28"/>
          <w:szCs w:val="28"/>
        </w:rPr>
        <w:t>7</w:t>
      </w:r>
      <w:r w:rsidRPr="00A423EE">
        <w:rPr>
          <w:rFonts w:eastAsia="Calibri"/>
          <w:sz w:val="28"/>
          <w:szCs w:val="28"/>
        </w:rPr>
        <w:t xml:space="preserve"> и 202</w:t>
      </w:r>
      <w:r w:rsidR="00353A49">
        <w:rPr>
          <w:rFonts w:eastAsia="Calibri"/>
          <w:sz w:val="28"/>
          <w:szCs w:val="28"/>
        </w:rPr>
        <w:t>8</w:t>
      </w:r>
      <w:r w:rsidRPr="00A423EE">
        <w:rPr>
          <w:rFonts w:eastAsia="Calibri"/>
          <w:sz w:val="28"/>
          <w:szCs w:val="28"/>
        </w:rPr>
        <w:t xml:space="preserve"> годов»,</w:t>
      </w:r>
    </w:p>
    <w:p w:rsidR="00896731" w:rsidRPr="00855C33" w:rsidRDefault="00896731" w:rsidP="00896731">
      <w:pPr>
        <w:spacing w:line="228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56B11" w:rsidRDefault="00310350" w:rsidP="00896731">
      <w:pPr>
        <w:pStyle w:val="HTML"/>
        <w:tabs>
          <w:tab w:val="left" w:pos="6300"/>
          <w:tab w:val="left" w:pos="6600"/>
        </w:tabs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6731">
        <w:rPr>
          <w:rFonts w:ascii="Times New Roman" w:hAnsi="Times New Roman" w:cs="Times New Roman"/>
          <w:sz w:val="28"/>
          <w:szCs w:val="28"/>
        </w:rPr>
        <w:t xml:space="preserve"> </w:t>
      </w:r>
      <w:r w:rsidR="00F56B11" w:rsidRPr="002C4CE9">
        <w:rPr>
          <w:rFonts w:ascii="Times New Roman" w:hAnsi="Times New Roman" w:cs="Times New Roman"/>
          <w:sz w:val="28"/>
          <w:szCs w:val="28"/>
        </w:rPr>
        <w:t>Утве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рдить отчет о ходе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Песч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нокопского района </w:t>
      </w:r>
      <w:r w:rsidR="002C4CE9" w:rsidRPr="002C4CE9">
        <w:rPr>
          <w:rFonts w:ascii="Times New Roman" w:hAnsi="Times New Roman" w:cs="Times New Roman"/>
          <w:sz w:val="28"/>
          <w:szCs w:val="28"/>
        </w:rPr>
        <w:t>«</w:t>
      </w:r>
      <w:r w:rsidR="007A27A3">
        <w:rPr>
          <w:rFonts w:ascii="Times New Roman" w:hAnsi="Times New Roman" w:cs="Times New Roman"/>
          <w:sz w:val="28"/>
          <w:szCs w:val="28"/>
        </w:rPr>
        <w:t>Управление муниципальными финансами и создание усл</w:t>
      </w:r>
      <w:r w:rsidR="007A27A3">
        <w:rPr>
          <w:rFonts w:ascii="Times New Roman" w:hAnsi="Times New Roman" w:cs="Times New Roman"/>
          <w:sz w:val="28"/>
          <w:szCs w:val="28"/>
        </w:rPr>
        <w:t>о</w:t>
      </w:r>
      <w:r w:rsidR="007A27A3">
        <w:rPr>
          <w:rFonts w:ascii="Times New Roman" w:hAnsi="Times New Roman" w:cs="Times New Roman"/>
          <w:sz w:val="28"/>
          <w:szCs w:val="28"/>
        </w:rPr>
        <w:t>вий для эффективного управления муниципальными финансами</w:t>
      </w:r>
      <w:r w:rsidR="002C4CE9" w:rsidRPr="002C4CE9">
        <w:rPr>
          <w:rFonts w:ascii="Times New Roman" w:hAnsi="Times New Roman" w:cs="Times New Roman"/>
          <w:sz w:val="28"/>
          <w:szCs w:val="28"/>
        </w:rPr>
        <w:t>»</w:t>
      </w:r>
      <w:r w:rsidR="00382822">
        <w:rPr>
          <w:rFonts w:ascii="Times New Roman" w:hAnsi="Times New Roman" w:cs="Times New Roman"/>
          <w:sz w:val="28"/>
          <w:szCs w:val="28"/>
        </w:rPr>
        <w:t xml:space="preserve"> </w:t>
      </w:r>
      <w:r w:rsidR="00CA0633">
        <w:rPr>
          <w:rFonts w:ascii="Times New Roman" w:hAnsi="Times New Roman" w:cs="Times New Roman"/>
          <w:sz w:val="28"/>
          <w:szCs w:val="28"/>
        </w:rPr>
        <w:t xml:space="preserve">за </w:t>
      </w:r>
      <w:r w:rsidR="00353A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3A49" w:rsidRPr="00353A49">
        <w:rPr>
          <w:rFonts w:ascii="Times New Roman" w:hAnsi="Times New Roman" w:cs="Times New Roman"/>
          <w:sz w:val="28"/>
          <w:szCs w:val="28"/>
        </w:rPr>
        <w:t xml:space="preserve"> </w:t>
      </w:r>
      <w:r w:rsidR="00353A49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2C4CE9" w:rsidRPr="002C4CE9">
        <w:rPr>
          <w:rFonts w:ascii="Times New Roman" w:hAnsi="Times New Roman" w:cs="Times New Roman"/>
          <w:sz w:val="28"/>
          <w:szCs w:val="28"/>
        </w:rPr>
        <w:t>2</w:t>
      </w:r>
      <w:r w:rsidR="00803962">
        <w:rPr>
          <w:rFonts w:ascii="Times New Roman" w:hAnsi="Times New Roman" w:cs="Times New Roman"/>
          <w:sz w:val="28"/>
          <w:szCs w:val="28"/>
        </w:rPr>
        <w:t>0</w:t>
      </w:r>
      <w:r w:rsidR="000466AB">
        <w:rPr>
          <w:rFonts w:ascii="Times New Roman" w:hAnsi="Times New Roman" w:cs="Times New Roman"/>
          <w:sz w:val="28"/>
          <w:szCs w:val="28"/>
        </w:rPr>
        <w:t>2</w:t>
      </w:r>
      <w:r w:rsidR="00353A49">
        <w:rPr>
          <w:rFonts w:ascii="Times New Roman" w:hAnsi="Times New Roman" w:cs="Times New Roman"/>
          <w:sz w:val="28"/>
          <w:szCs w:val="28"/>
        </w:rPr>
        <w:t>6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 год</w:t>
      </w:r>
      <w:r w:rsidR="00353A49">
        <w:rPr>
          <w:rFonts w:ascii="Times New Roman" w:hAnsi="Times New Roman" w:cs="Times New Roman"/>
          <w:sz w:val="28"/>
          <w:szCs w:val="28"/>
        </w:rPr>
        <w:t>а</w:t>
      </w:r>
      <w:r w:rsidR="00E14AF0">
        <w:rPr>
          <w:rFonts w:ascii="Times New Roman" w:hAnsi="Times New Roman" w:cs="Times New Roman"/>
          <w:sz w:val="28"/>
          <w:szCs w:val="28"/>
        </w:rPr>
        <w:t xml:space="preserve"> </w:t>
      </w:r>
      <w:r w:rsidR="009D2412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F375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B11" w:rsidRPr="002C4CE9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423EE" w:rsidRPr="00A423EE" w:rsidRDefault="00A423EE" w:rsidP="00896731">
      <w:pPr>
        <w:pStyle w:val="HTML"/>
        <w:tabs>
          <w:tab w:val="left" w:pos="6300"/>
          <w:tab w:val="left" w:pos="6600"/>
        </w:tabs>
        <w:spacing w:line="228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2.</w:t>
      </w:r>
      <w:r w:rsidR="0089673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копского района.</w:t>
      </w:r>
    </w:p>
    <w:p w:rsidR="00A423EE" w:rsidRPr="00A423EE" w:rsidRDefault="00A423EE" w:rsidP="00896731">
      <w:pPr>
        <w:pStyle w:val="HTML"/>
        <w:tabs>
          <w:tab w:val="left" w:pos="6300"/>
          <w:tab w:val="left" w:pos="6600"/>
        </w:tabs>
        <w:spacing w:line="228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3.</w:t>
      </w:r>
      <w:r w:rsidR="0089673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Отделу информационных технологий </w:t>
      </w:r>
      <w:proofErr w:type="gramStart"/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разместить</w:t>
      </w:r>
      <w:proofErr w:type="gramEnd"/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настоящее постано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D90153" w:rsidRDefault="00A423EE" w:rsidP="008967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spacing w:line="228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4.</w:t>
      </w:r>
      <w:r w:rsidR="0089673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9066E" w:rsidRPr="00E14AF0" w:rsidRDefault="003D3F84" w:rsidP="0089673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spacing w:line="228" w:lineRule="auto"/>
        <w:ind w:firstLine="709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5</w:t>
      </w:r>
      <w:r w:rsidR="000F1457" w:rsidRPr="000F14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proofErr w:type="gramStart"/>
      <w:r w:rsidR="000F1457" w:rsidRPr="000F1457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Контроль за</w:t>
      </w:r>
      <w:proofErr w:type="gramEnd"/>
      <w:r w:rsidR="000F1457" w:rsidRPr="000F14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выполнением настоящего постановления возложить на заместителя главы  Администрации Песчанокопского района по </w:t>
      </w:r>
      <w:r w:rsid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социальным вопросам </w:t>
      </w:r>
      <w:r w:rsidR="000F1457" w:rsidRPr="000F145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Придворову 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.В</w:t>
      </w:r>
      <w:r w:rsidR="00A423EE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935489" w:rsidRPr="004E0269" w:rsidRDefault="00894AD2" w:rsidP="00896731">
      <w:pPr>
        <w:tabs>
          <w:tab w:val="left" w:pos="3450"/>
        </w:tabs>
        <w:spacing w:line="228" w:lineRule="auto"/>
        <w:ind w:firstLine="720"/>
        <w:jc w:val="both"/>
        <w:rPr>
          <w:sz w:val="24"/>
          <w:szCs w:val="28"/>
        </w:rPr>
      </w:pPr>
      <w:r>
        <w:rPr>
          <w:sz w:val="28"/>
          <w:szCs w:val="28"/>
        </w:rPr>
        <w:tab/>
      </w:r>
    </w:p>
    <w:p w:rsidR="00F56B11" w:rsidRDefault="00F56B11" w:rsidP="00896731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D7779">
        <w:rPr>
          <w:sz w:val="28"/>
          <w:szCs w:val="28"/>
        </w:rPr>
        <w:t>а</w:t>
      </w:r>
      <w:r>
        <w:rPr>
          <w:sz w:val="28"/>
          <w:szCs w:val="28"/>
        </w:rPr>
        <w:t xml:space="preserve"> Песчанокопского </w:t>
      </w:r>
      <w:r w:rsidR="00A423EE">
        <w:rPr>
          <w:sz w:val="28"/>
          <w:szCs w:val="28"/>
        </w:rPr>
        <w:t xml:space="preserve">района               </w:t>
      </w:r>
      <w:r w:rsidR="00896731">
        <w:rPr>
          <w:sz w:val="28"/>
          <w:szCs w:val="28"/>
        </w:rPr>
        <w:t xml:space="preserve">            </w:t>
      </w:r>
      <w:r w:rsidR="00A423EE">
        <w:rPr>
          <w:sz w:val="28"/>
          <w:szCs w:val="28"/>
        </w:rPr>
        <w:t xml:space="preserve">                              В.В. Лозин</w:t>
      </w:r>
    </w:p>
    <w:p w:rsidR="00E14AF0" w:rsidRPr="00F66D1C" w:rsidRDefault="00E14AF0" w:rsidP="00896731">
      <w:pPr>
        <w:spacing w:line="228" w:lineRule="auto"/>
        <w:rPr>
          <w:sz w:val="36"/>
        </w:rPr>
      </w:pPr>
    </w:p>
    <w:p w:rsidR="00F56B11" w:rsidRDefault="00F56B11" w:rsidP="00896731">
      <w:pPr>
        <w:spacing w:line="228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F56B11" w:rsidRDefault="00896731" w:rsidP="00896731">
      <w:pPr>
        <w:spacing w:line="228" w:lineRule="auto"/>
        <w:rPr>
          <w:sz w:val="28"/>
        </w:rPr>
      </w:pPr>
      <w:r>
        <w:rPr>
          <w:sz w:val="28"/>
        </w:rPr>
        <w:t>ф</w:t>
      </w:r>
      <w:r w:rsidR="007A27A3">
        <w:rPr>
          <w:sz w:val="28"/>
        </w:rPr>
        <w:t>инансовый отдел</w:t>
      </w:r>
    </w:p>
    <w:p w:rsidR="005F3ADC" w:rsidRDefault="005F3ADC">
      <w:pPr>
        <w:sectPr w:rsidR="005F3ADC" w:rsidSect="00896731">
          <w:footerReference w:type="default" r:id="rId9"/>
          <w:pgSz w:w="11906" w:h="16838" w:code="9"/>
          <w:pgMar w:top="568" w:right="566" w:bottom="426" w:left="1701" w:header="454" w:footer="0" w:gutter="0"/>
          <w:cols w:space="720"/>
          <w:docGrid w:linePitch="272"/>
        </w:sectPr>
      </w:pPr>
    </w:p>
    <w:p w:rsidR="007E4313" w:rsidRPr="00896731" w:rsidRDefault="00896731" w:rsidP="00F66D1C">
      <w:pPr>
        <w:suppressAutoHyphens/>
        <w:spacing w:line="228" w:lineRule="auto"/>
        <w:ind w:left="9639"/>
        <w:rPr>
          <w:sz w:val="28"/>
          <w:szCs w:val="28"/>
        </w:rPr>
      </w:pPr>
      <w:bookmarkStart w:id="0" w:name="Par1596"/>
      <w:bookmarkEnd w:id="0"/>
      <w:r>
        <w:rPr>
          <w:sz w:val="28"/>
          <w:szCs w:val="28"/>
        </w:rPr>
        <w:lastRenderedPageBreak/>
        <w:t>Приложение</w:t>
      </w:r>
    </w:p>
    <w:p w:rsidR="007E4313" w:rsidRPr="00896731" w:rsidRDefault="007E4313" w:rsidP="00F66D1C">
      <w:pPr>
        <w:suppressAutoHyphens/>
        <w:spacing w:line="228" w:lineRule="auto"/>
        <w:ind w:left="9639"/>
        <w:rPr>
          <w:sz w:val="28"/>
          <w:szCs w:val="28"/>
        </w:rPr>
      </w:pPr>
      <w:r w:rsidRPr="00896731">
        <w:rPr>
          <w:sz w:val="28"/>
          <w:szCs w:val="28"/>
        </w:rPr>
        <w:t xml:space="preserve">к </w:t>
      </w:r>
      <w:r w:rsidR="00896731">
        <w:rPr>
          <w:sz w:val="28"/>
          <w:szCs w:val="28"/>
        </w:rPr>
        <w:t>п</w:t>
      </w:r>
      <w:r w:rsidRPr="00896731">
        <w:rPr>
          <w:sz w:val="28"/>
          <w:szCs w:val="28"/>
        </w:rPr>
        <w:t>остановлению Администрации</w:t>
      </w:r>
    </w:p>
    <w:p w:rsidR="007E4313" w:rsidRPr="00896731" w:rsidRDefault="007E4313" w:rsidP="00F66D1C">
      <w:pPr>
        <w:suppressAutoHyphens/>
        <w:spacing w:line="228" w:lineRule="auto"/>
        <w:ind w:left="9639"/>
        <w:rPr>
          <w:sz w:val="28"/>
          <w:szCs w:val="28"/>
        </w:rPr>
      </w:pPr>
      <w:r w:rsidRPr="00896731">
        <w:rPr>
          <w:sz w:val="28"/>
          <w:szCs w:val="28"/>
        </w:rPr>
        <w:t>Песчанокопского района</w:t>
      </w:r>
    </w:p>
    <w:p w:rsidR="00896731" w:rsidRPr="00896731" w:rsidRDefault="00896731" w:rsidP="00F66D1C">
      <w:pPr>
        <w:suppressAutoHyphens/>
        <w:spacing w:line="228" w:lineRule="auto"/>
        <w:ind w:left="9639"/>
        <w:rPr>
          <w:sz w:val="28"/>
          <w:szCs w:val="28"/>
        </w:rPr>
      </w:pPr>
      <w:r>
        <w:rPr>
          <w:sz w:val="28"/>
          <w:szCs w:val="28"/>
        </w:rPr>
        <w:t>о</w:t>
      </w:r>
      <w:r w:rsidR="007E4313" w:rsidRPr="0089673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E707D">
        <w:rPr>
          <w:sz w:val="28"/>
          <w:szCs w:val="28"/>
        </w:rPr>
        <w:t>20.07.2026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="007E4313" w:rsidRPr="00896731">
        <w:rPr>
          <w:sz w:val="28"/>
          <w:szCs w:val="28"/>
        </w:rPr>
        <w:t xml:space="preserve">№ </w:t>
      </w:r>
      <w:r w:rsidR="006E707D">
        <w:rPr>
          <w:sz w:val="28"/>
          <w:szCs w:val="28"/>
        </w:rPr>
        <w:t>306</w:t>
      </w:r>
    </w:p>
    <w:p w:rsidR="00896731" w:rsidRDefault="00896731" w:rsidP="00F66D1C">
      <w:pPr>
        <w:suppressAutoHyphens/>
        <w:spacing w:line="228" w:lineRule="auto"/>
      </w:pPr>
    </w:p>
    <w:p w:rsidR="00107F70" w:rsidRDefault="00A94F55" w:rsidP="00F66D1C">
      <w:pPr>
        <w:suppressAutoHyphens/>
        <w:spacing w:line="228" w:lineRule="auto"/>
        <w:rPr>
          <w:lang w:eastAsia="ru-RU"/>
        </w:rPr>
      </w:pPr>
      <w:r>
        <w:fldChar w:fldCharType="begin"/>
      </w:r>
      <w:r>
        <w:instrText xml:space="preserve"> LINK </w:instrText>
      </w:r>
      <w:r w:rsidR="000706D3">
        <w:instrText xml:space="preserve">Excel.Sheet.12 "C:\\Users\\Fomenko\\Desktop\\Мои документы\\Программы\\Управление муниципальными финансами\\2026 год\\Наш отчет за 1 полугодие 2025 года.xlsx" Результат!R1C2:R22C19 </w:instrText>
      </w:r>
      <w:r>
        <w:instrText xml:space="preserve">\a \f 4 \h  \* MERGEFORMAT </w:instrText>
      </w:r>
      <w:r>
        <w:fldChar w:fldCharType="separate"/>
      </w:r>
    </w:p>
    <w:tbl>
      <w:tblPr>
        <w:tblW w:w="20506" w:type="dxa"/>
        <w:tblInd w:w="-34" w:type="dxa"/>
        <w:tblLook w:val="04A0" w:firstRow="1" w:lastRow="0" w:firstColumn="1" w:lastColumn="0" w:noHBand="0" w:noVBand="1"/>
      </w:tblPr>
      <w:tblGrid>
        <w:gridCol w:w="516"/>
        <w:gridCol w:w="1184"/>
        <w:gridCol w:w="1184"/>
        <w:gridCol w:w="1241"/>
        <w:gridCol w:w="2324"/>
        <w:gridCol w:w="1289"/>
        <w:gridCol w:w="1157"/>
        <w:gridCol w:w="1436"/>
        <w:gridCol w:w="1875"/>
        <w:gridCol w:w="1258"/>
        <w:gridCol w:w="250"/>
        <w:gridCol w:w="236"/>
        <w:gridCol w:w="64"/>
        <w:gridCol w:w="236"/>
        <w:gridCol w:w="236"/>
        <w:gridCol w:w="3660"/>
        <w:gridCol w:w="1060"/>
        <w:gridCol w:w="745"/>
        <w:gridCol w:w="19"/>
        <w:gridCol w:w="536"/>
      </w:tblGrid>
      <w:tr w:rsidR="00107F70" w:rsidRPr="00107F70" w:rsidTr="00896731">
        <w:trPr>
          <w:gridAfter w:val="2"/>
          <w:divId w:val="367537258"/>
          <w:wAfter w:w="555" w:type="dxa"/>
          <w:trHeight w:val="300"/>
        </w:trPr>
        <w:tc>
          <w:tcPr>
            <w:tcW w:w="199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F70" w:rsidRPr="00107F70" w:rsidRDefault="00107F70" w:rsidP="00F66D1C">
            <w:pPr>
              <w:spacing w:line="228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107F70" w:rsidRPr="00107F70" w:rsidTr="00896731">
        <w:trPr>
          <w:gridAfter w:val="2"/>
          <w:divId w:val="367537258"/>
          <w:wAfter w:w="555" w:type="dxa"/>
          <w:trHeight w:val="300"/>
        </w:trPr>
        <w:tc>
          <w:tcPr>
            <w:tcW w:w="199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07F70" w:rsidRPr="00107F70" w:rsidRDefault="00107F70" w:rsidP="00F66D1C">
            <w:pPr>
              <w:spacing w:line="228" w:lineRule="auto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07F70">
              <w:rPr>
                <w:bCs/>
                <w:color w:val="000000"/>
                <w:sz w:val="28"/>
                <w:szCs w:val="28"/>
                <w:lang w:eastAsia="ru-RU"/>
              </w:rPr>
              <w:t>о ходе реализации муниципальной программы Песчанокопского района</w:t>
            </w:r>
          </w:p>
        </w:tc>
      </w:tr>
      <w:tr w:rsidR="00107F70" w:rsidRPr="00107F70" w:rsidTr="00896731">
        <w:trPr>
          <w:gridAfter w:val="2"/>
          <w:divId w:val="367537258"/>
          <w:wAfter w:w="555" w:type="dxa"/>
          <w:trHeight w:val="315"/>
        </w:trPr>
        <w:tc>
          <w:tcPr>
            <w:tcW w:w="199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07F70">
              <w:rPr>
                <w:bCs/>
                <w:color w:val="000000"/>
                <w:sz w:val="28"/>
                <w:szCs w:val="28"/>
                <w:lang w:eastAsia="ru-RU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107F70" w:rsidRPr="00107F70" w:rsidTr="00896731">
        <w:trPr>
          <w:gridAfter w:val="2"/>
          <w:divId w:val="367537258"/>
          <w:wAfter w:w="555" w:type="dxa"/>
          <w:trHeight w:val="315"/>
        </w:trPr>
        <w:tc>
          <w:tcPr>
            <w:tcW w:w="199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ind w:left="6551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07F70">
              <w:rPr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Pr="00107F70">
              <w:rPr>
                <w:bCs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 w:rsidRPr="00107F70">
              <w:rPr>
                <w:bCs/>
                <w:color w:val="000000"/>
                <w:sz w:val="28"/>
                <w:szCs w:val="28"/>
                <w:lang w:eastAsia="ru-RU"/>
              </w:rPr>
              <w:t>полугодие 202</w:t>
            </w:r>
            <w:r w:rsidR="0077676A">
              <w:rPr>
                <w:bCs/>
                <w:color w:val="000000"/>
                <w:sz w:val="28"/>
                <w:szCs w:val="28"/>
                <w:lang w:val="en-US" w:eastAsia="ru-RU"/>
              </w:rPr>
              <w:t>6</w:t>
            </w:r>
            <w:r w:rsidRPr="00107F70">
              <w:rPr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07F70" w:rsidRPr="00107F70" w:rsidTr="00896731">
        <w:trPr>
          <w:divId w:val="367537258"/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ind w:right="-116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b/>
                <w:bCs/>
                <w:color w:val="000000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2"/>
          <w:divId w:val="367537258"/>
          <w:wAfter w:w="555" w:type="dxa"/>
          <w:trHeight w:val="315"/>
        </w:trPr>
        <w:tc>
          <w:tcPr>
            <w:tcW w:w="199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 xml:space="preserve">1. Сведения о достижении показателей муниципальной программы по </w:t>
            </w:r>
            <w:r w:rsidRPr="00107F70">
              <w:rPr>
                <w:color w:val="000000"/>
                <w:sz w:val="24"/>
                <w:szCs w:val="24"/>
                <w:u w:val="single"/>
                <w:lang w:eastAsia="ru-RU"/>
              </w:rPr>
              <w:t>состоянию на 01.07.202</w:t>
            </w:r>
            <w:r w:rsidR="0077676A" w:rsidRPr="0077676A">
              <w:rPr>
                <w:color w:val="000000"/>
                <w:sz w:val="24"/>
                <w:szCs w:val="24"/>
                <w:u w:val="single"/>
                <w:lang w:eastAsia="ru-RU"/>
              </w:rPr>
              <w:t>6</w:t>
            </w:r>
            <w:r w:rsidRPr="00107F70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года</w:t>
            </w: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divId w:val="367537258"/>
          <w:trHeight w:val="18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№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br/>
            </w:r>
            <w:proofErr w:type="gramStart"/>
            <w:r w:rsidRPr="00107F70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107F70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t>теля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Уровень показателя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Признак возраст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t>ния/убывания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Единица измерения (по ОКЕИ)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Фактическое значение на конец о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t>четного п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107F70">
              <w:rPr>
                <w:color w:val="000000"/>
                <w:sz w:val="22"/>
                <w:szCs w:val="22"/>
                <w:lang w:eastAsia="ru-RU"/>
              </w:rPr>
              <w:t>риода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Информационная система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  <w:r w:rsidRPr="00107F70">
              <w:rPr>
                <w:color w:val="000000"/>
                <w:sz w:val="22"/>
                <w:szCs w:val="22"/>
                <w:lang w:eastAsia="ru-RU"/>
              </w:rPr>
              <w:t>Комментарий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divId w:val="367537258"/>
          <w:trHeight w:val="690"/>
        </w:trPr>
        <w:tc>
          <w:tcPr>
            <w:tcW w:w="1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1. Цель муниципальной программы «Ежегодное обеспечение сбалансированности  бюджета Песчанокопского района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br/>
              <w:t>за счет увеличения налоговых и неналоговых доходов, эффективности использования бюджетных средств»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7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Наличие бюджетн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го прогноза Песч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нокопского района на долгосрочный период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ind w:left="1714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56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Темп роста налог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вых и неналоговых доходов консолид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 xml:space="preserve">рованного бюджета Песчанокопского 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района к уровню предыдущего года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13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Отношение дефиц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та бюджета Песч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нокопского района к общему годовому объему доходов бюджета Песчан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копского района без учета объема бе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з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возмездных посту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 xml:space="preserve">лений 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br/>
              <w:t>в отчетном фина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совом году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16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Соблюдение огр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ничений, устано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ленных бюджетным законодательством, в части муниц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297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Осуществление полномочий по внутреннему мун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ципальному фина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совому контролю в сфере бюджетных правоотношений и по контролю в 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 xml:space="preserve">ношении закупок товаров, работ, услуг 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br/>
              <w:t xml:space="preserve">для обеспечения муниципальных 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>нужд Песчаноко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ского района в ра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м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ках полномочий, з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крепленных закон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дательством Ро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сийской Федерации о контрактной с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стеме в сфере зак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пок товаров, работ, услуг, к плановым контрольным мер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приятиям, заплан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рованным на фина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совый год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Default="000706D3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="00107F70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divId w:val="367537258"/>
          <w:trHeight w:val="547"/>
        </w:trPr>
        <w:tc>
          <w:tcPr>
            <w:tcW w:w="1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>2. Цель муниципальной программы «Эффективное использование информационных технологий в бюджетном процессе Песчан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копского района»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divId w:val="367537258"/>
          <w:trHeight w:val="163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Функционирование информационной системы "Единая автоматизированная система управления общественными ф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нансами в Росто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ской области" (ЕАС УОФ) в соотве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ствии с требовани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я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 xml:space="preserve">ми </w:t>
            </w:r>
            <w:proofErr w:type="gramStart"/>
            <w:r w:rsidRPr="00107F70">
              <w:rPr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107F70">
              <w:rPr>
                <w:color w:val="000000"/>
                <w:sz w:val="24"/>
                <w:szCs w:val="24"/>
                <w:lang w:eastAsia="ru-RU"/>
              </w:rPr>
              <w:t xml:space="preserve"> а ЕАС УОФ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divId w:val="367537258"/>
          <w:trHeight w:val="630"/>
        </w:trPr>
        <w:tc>
          <w:tcPr>
            <w:tcW w:w="1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3. Цель муниципальной программы «Ежегодное предоставление бюджетам сельских поселений Песчанокопского района из бю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жета Песчанокопского района финансовой поддержки нецелевого характера»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7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Предоставление  бюджетам сельских поселений из бю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>жета Песчаноко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ского района  ф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нансовой поддержки нецелевого характ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ра в соответствии с требованиями бю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д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жетного законод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divId w:val="367537258"/>
          <w:trHeight w:val="690"/>
        </w:trPr>
        <w:tc>
          <w:tcPr>
            <w:tcW w:w="1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lastRenderedPageBreak/>
              <w:t>4. Цель муниципальной программы «Ежегодное содействие повышению качества управления муниципальными финансами»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  <w:tr w:rsidR="00107F70" w:rsidRPr="00107F70" w:rsidTr="00896731">
        <w:trPr>
          <w:gridAfter w:val="1"/>
          <w:divId w:val="367537258"/>
          <w:wAfter w:w="536" w:type="dxa"/>
          <w:trHeight w:val="165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Проведение мон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торинга и оценки качества управления бюджетным проце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сом в сельских п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селениях Песчан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107F70">
              <w:rPr>
                <w:color w:val="000000"/>
                <w:sz w:val="24"/>
                <w:szCs w:val="24"/>
                <w:lang w:eastAsia="ru-RU"/>
              </w:rPr>
              <w:t>копского района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возрастания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  <w:r w:rsidRPr="00107F70">
              <w:rPr>
                <w:color w:val="000000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F70" w:rsidRPr="00107F70" w:rsidRDefault="00107F70" w:rsidP="00F66D1C">
            <w:pPr>
              <w:spacing w:line="228" w:lineRule="auto"/>
              <w:rPr>
                <w:lang w:eastAsia="ru-RU"/>
              </w:rPr>
            </w:pPr>
          </w:p>
        </w:tc>
      </w:tr>
    </w:tbl>
    <w:p w:rsidR="00B1581A" w:rsidRDefault="00A94F55" w:rsidP="00F66D1C">
      <w:pPr>
        <w:suppressAutoHyphens/>
        <w:spacing w:line="228" w:lineRule="auto"/>
        <w:ind w:left="10206"/>
        <w:jc w:val="right"/>
      </w:pPr>
      <w:r>
        <w:fldChar w:fldCharType="end"/>
      </w:r>
    </w:p>
    <w:p w:rsidR="0054499A" w:rsidRDefault="00CD48A5" w:rsidP="00F66D1C">
      <w:pPr>
        <w:suppressAutoHyphens/>
        <w:spacing w:line="228" w:lineRule="auto"/>
        <w:jc w:val="right"/>
      </w:pPr>
      <w:r>
        <w:t>Таблица 2</w:t>
      </w:r>
    </w:p>
    <w:p w:rsidR="00077A10" w:rsidRPr="00896731" w:rsidRDefault="00077A10" w:rsidP="00F66D1C">
      <w:pPr>
        <w:suppressAutoHyphens/>
        <w:spacing w:line="228" w:lineRule="auto"/>
        <w:jc w:val="center"/>
        <w:rPr>
          <w:sz w:val="24"/>
        </w:rPr>
      </w:pPr>
      <w:r w:rsidRPr="00896731">
        <w:rPr>
          <w:sz w:val="24"/>
        </w:rPr>
        <w:t>2. Отчет о ходе реализации комплексов процессных мероприятий</w:t>
      </w:r>
    </w:p>
    <w:p w:rsidR="00077A10" w:rsidRPr="00896731" w:rsidRDefault="00077A10" w:rsidP="00F66D1C">
      <w:pPr>
        <w:suppressAutoHyphens/>
        <w:spacing w:line="228" w:lineRule="auto"/>
        <w:jc w:val="center"/>
        <w:rPr>
          <w:sz w:val="24"/>
          <w:u w:val="single"/>
        </w:rPr>
      </w:pPr>
      <w:r w:rsidRPr="00896731">
        <w:rPr>
          <w:sz w:val="24"/>
        </w:rPr>
        <w:t xml:space="preserve"> </w:t>
      </w:r>
      <w:r w:rsidRPr="00896731">
        <w:rPr>
          <w:sz w:val="24"/>
          <w:u w:val="single"/>
        </w:rPr>
        <w:t xml:space="preserve">по состоянию на </w:t>
      </w:r>
      <w:r w:rsidR="00BA3AFB" w:rsidRPr="00896731">
        <w:rPr>
          <w:sz w:val="24"/>
          <w:u w:val="single"/>
        </w:rPr>
        <w:t>01</w:t>
      </w:r>
      <w:r w:rsidRPr="00896731">
        <w:rPr>
          <w:sz w:val="24"/>
          <w:u w:val="single"/>
        </w:rPr>
        <w:t>.</w:t>
      </w:r>
      <w:r w:rsidR="00BA3AFB" w:rsidRPr="00896731">
        <w:rPr>
          <w:sz w:val="24"/>
          <w:u w:val="single"/>
        </w:rPr>
        <w:t>07</w:t>
      </w:r>
      <w:r w:rsidR="009C36CF" w:rsidRPr="00896731">
        <w:rPr>
          <w:sz w:val="24"/>
          <w:u w:val="single"/>
        </w:rPr>
        <w:t>.</w:t>
      </w:r>
      <w:r w:rsidRPr="00896731">
        <w:rPr>
          <w:sz w:val="24"/>
          <w:u w:val="single"/>
        </w:rPr>
        <w:t>202</w:t>
      </w:r>
      <w:r w:rsidR="00BA3AFB" w:rsidRPr="00896731">
        <w:rPr>
          <w:sz w:val="24"/>
          <w:u w:val="single"/>
        </w:rPr>
        <w:t>6</w:t>
      </w:r>
      <w:r w:rsidRPr="00896731">
        <w:rPr>
          <w:sz w:val="24"/>
          <w:u w:val="single"/>
        </w:rPr>
        <w:t xml:space="preserve"> года </w:t>
      </w:r>
    </w:p>
    <w:p w:rsidR="00077A10" w:rsidRDefault="00077A10" w:rsidP="00F66D1C">
      <w:pPr>
        <w:suppressAutoHyphens/>
        <w:spacing w:line="228" w:lineRule="auto"/>
        <w:jc w:val="center"/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016"/>
        <w:gridCol w:w="824"/>
        <w:gridCol w:w="880"/>
        <w:gridCol w:w="850"/>
        <w:gridCol w:w="1134"/>
        <w:gridCol w:w="567"/>
        <w:gridCol w:w="539"/>
        <w:gridCol w:w="992"/>
        <w:gridCol w:w="850"/>
        <w:gridCol w:w="567"/>
        <w:gridCol w:w="468"/>
        <w:gridCol w:w="950"/>
        <w:gridCol w:w="454"/>
        <w:gridCol w:w="113"/>
        <w:gridCol w:w="567"/>
        <w:gridCol w:w="992"/>
        <w:gridCol w:w="317"/>
        <w:gridCol w:w="279"/>
        <w:gridCol w:w="567"/>
        <w:gridCol w:w="713"/>
      </w:tblGrid>
      <w:tr w:rsidR="0054499A" w:rsidRPr="0054499A" w:rsidTr="00896731">
        <w:trPr>
          <w:gridAfter w:val="3"/>
          <w:wAfter w:w="1559" w:type="dxa"/>
          <w:trHeight w:val="1485"/>
        </w:trPr>
        <w:tc>
          <w:tcPr>
            <w:tcW w:w="670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N </w:t>
            </w:r>
            <w:proofErr w:type="gramStart"/>
            <w:r w:rsidRPr="0054499A">
              <w:t>п</w:t>
            </w:r>
            <w:proofErr w:type="gramEnd"/>
            <w:r w:rsidRPr="0054499A">
              <w:t>/п</w:t>
            </w:r>
          </w:p>
        </w:tc>
        <w:tc>
          <w:tcPr>
            <w:tcW w:w="2016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Наименование комплекса процессных мероприятий, мероприятия (результата), контрольной точки</w:t>
            </w:r>
          </w:p>
        </w:tc>
        <w:tc>
          <w:tcPr>
            <w:tcW w:w="824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Плановый срок реализации (период)/ (дата)</w:t>
            </w:r>
          </w:p>
        </w:tc>
        <w:tc>
          <w:tcPr>
            <w:tcW w:w="880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Фактическая дата окончания реализации, наступления </w:t>
            </w:r>
            <w:r w:rsidRPr="0054499A">
              <w:lastRenderedPageBreak/>
              <w:t>контрольной точки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lastRenderedPageBreak/>
              <w:t>Результат реализации (краткое описание, причин</w:t>
            </w:r>
            <w:r w:rsidRPr="0054499A">
              <w:lastRenderedPageBreak/>
              <w:t xml:space="preserve">ы </w:t>
            </w:r>
            <w:proofErr w:type="spellStart"/>
            <w:r w:rsidRPr="0054499A">
              <w:t>нереализации</w:t>
            </w:r>
            <w:proofErr w:type="spellEnd"/>
            <w:r w:rsidRPr="0054499A">
              <w:t>/ реализации не в полном объеме)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lastRenderedPageBreak/>
              <w:t>Объем расходов,</w:t>
            </w:r>
          </w:p>
        </w:tc>
        <w:tc>
          <w:tcPr>
            <w:tcW w:w="4820" w:type="dxa"/>
            <w:gridSpan w:val="7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Кассовое исполнение,</w:t>
            </w:r>
          </w:p>
        </w:tc>
        <w:tc>
          <w:tcPr>
            <w:tcW w:w="1989" w:type="dxa"/>
            <w:gridSpan w:val="4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</w:pPr>
            <w:r w:rsidRPr="0054499A">
              <w:t>Ответственный исполнитель (должность)</w:t>
            </w:r>
          </w:p>
        </w:tc>
      </w:tr>
      <w:tr w:rsidR="0054499A" w:rsidRPr="0054499A" w:rsidTr="00896731">
        <w:trPr>
          <w:gridAfter w:val="3"/>
          <w:wAfter w:w="1559" w:type="dxa"/>
          <w:trHeight w:val="679"/>
        </w:trPr>
        <w:tc>
          <w:tcPr>
            <w:tcW w:w="67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2016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24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8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(тыс. рублей)</w:t>
            </w:r>
          </w:p>
        </w:tc>
        <w:tc>
          <w:tcPr>
            <w:tcW w:w="4820" w:type="dxa"/>
            <w:gridSpan w:val="7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(тыс. рублей)</w:t>
            </w:r>
          </w:p>
        </w:tc>
        <w:tc>
          <w:tcPr>
            <w:tcW w:w="1989" w:type="dxa"/>
            <w:gridSpan w:val="4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</w:tr>
      <w:tr w:rsidR="00E5084F" w:rsidRPr="0054499A" w:rsidTr="00896731">
        <w:trPr>
          <w:trHeight w:val="4091"/>
        </w:trPr>
        <w:tc>
          <w:tcPr>
            <w:tcW w:w="67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2016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24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8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1134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Всего</w:t>
            </w:r>
          </w:p>
        </w:tc>
        <w:tc>
          <w:tcPr>
            <w:tcW w:w="1106" w:type="dxa"/>
            <w:gridSpan w:val="2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федеральный бюджет</w:t>
            </w: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областной бюджет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бюджет Песчанокопского района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бюджет сельских поселений Песчанокопского района</w:t>
            </w:r>
          </w:p>
        </w:tc>
        <w:tc>
          <w:tcPr>
            <w:tcW w:w="468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внебюджетные источники</w:t>
            </w:r>
          </w:p>
        </w:tc>
        <w:tc>
          <w:tcPr>
            <w:tcW w:w="950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Всего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областной бюджет</w:t>
            </w: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бюджет Песчанокопского района</w:t>
            </w:r>
          </w:p>
        </w:tc>
        <w:tc>
          <w:tcPr>
            <w:tcW w:w="596" w:type="dxa"/>
            <w:gridSpan w:val="2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бюджет сельских поселений Песчанокопского района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внебюджетные источники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 </w:t>
            </w:r>
          </w:p>
        </w:tc>
      </w:tr>
      <w:tr w:rsidR="00E5084F" w:rsidRPr="0054499A" w:rsidTr="00896731">
        <w:trPr>
          <w:trHeight w:val="315"/>
        </w:trPr>
        <w:tc>
          <w:tcPr>
            <w:tcW w:w="670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</w:t>
            </w:r>
          </w:p>
        </w:tc>
        <w:tc>
          <w:tcPr>
            <w:tcW w:w="2016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2</w:t>
            </w:r>
          </w:p>
        </w:tc>
        <w:tc>
          <w:tcPr>
            <w:tcW w:w="824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3</w:t>
            </w:r>
          </w:p>
        </w:tc>
        <w:tc>
          <w:tcPr>
            <w:tcW w:w="880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6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7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8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9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10</w:t>
            </w:r>
          </w:p>
        </w:tc>
        <w:tc>
          <w:tcPr>
            <w:tcW w:w="468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11</w:t>
            </w:r>
          </w:p>
        </w:tc>
        <w:tc>
          <w:tcPr>
            <w:tcW w:w="950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12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13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14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15</w:t>
            </w:r>
          </w:p>
        </w:tc>
        <w:tc>
          <w:tcPr>
            <w:tcW w:w="596" w:type="dxa"/>
            <w:gridSpan w:val="2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16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17</w:t>
            </w:r>
          </w:p>
        </w:tc>
        <w:tc>
          <w:tcPr>
            <w:tcW w:w="713" w:type="dxa"/>
            <w:vMerge w:val="restart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18</w:t>
            </w:r>
          </w:p>
        </w:tc>
      </w:tr>
      <w:tr w:rsidR="00E5084F" w:rsidRPr="0054499A" w:rsidTr="00896731">
        <w:trPr>
          <w:trHeight w:val="315"/>
        </w:trPr>
        <w:tc>
          <w:tcPr>
            <w:tcW w:w="67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2016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24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8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1106" w:type="dxa"/>
            <w:gridSpan w:val="2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468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95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gridSpan w:val="2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96" w:type="dxa"/>
            <w:gridSpan w:val="2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</w:tr>
      <w:tr w:rsidR="00E5084F" w:rsidRPr="0054499A" w:rsidTr="00F66D1C">
        <w:trPr>
          <w:trHeight w:val="218"/>
        </w:trPr>
        <w:tc>
          <w:tcPr>
            <w:tcW w:w="67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2016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24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8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1106" w:type="dxa"/>
            <w:gridSpan w:val="2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468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950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gridSpan w:val="2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96" w:type="dxa"/>
            <w:gridSpan w:val="2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713" w:type="dxa"/>
            <w:vMerge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</w:p>
        </w:tc>
      </w:tr>
      <w:tr w:rsidR="00E5084F" w:rsidRPr="0054499A" w:rsidTr="00896731">
        <w:trPr>
          <w:trHeight w:val="213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Комплекс процессных мероприятий "Долгосрочное финансовое планирование"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</w:t>
            </w:r>
            <w:r w:rsidRPr="0054499A">
              <w:lastRenderedPageBreak/>
              <w:t>льник финансового отдела Администрации района Афанасьева И.А.)</w:t>
            </w:r>
          </w:p>
        </w:tc>
      </w:tr>
      <w:tr w:rsidR="00E5084F" w:rsidRPr="0054499A" w:rsidTr="00F66D1C">
        <w:trPr>
          <w:trHeight w:val="198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1.1.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Мероприятие (результат) «Достигнута положительная динамика поступлений </w:t>
            </w:r>
            <w:r w:rsidRPr="0054499A">
              <w:br/>
              <w:t>по налоговым и неналоговым доходам (в сопоставимых условиях)»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Финансовый отдел Администрации Песчанокопского района Ростовской области (начальник финансового отдела </w:t>
            </w:r>
            <w:r w:rsidRPr="0054499A">
              <w:lastRenderedPageBreak/>
              <w:t>Администрации района Афанасьева И.А.)</w:t>
            </w:r>
          </w:p>
        </w:tc>
      </w:tr>
      <w:tr w:rsidR="00E5084F" w:rsidRPr="0054499A" w:rsidTr="00F66D1C">
        <w:trPr>
          <w:trHeight w:val="421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1.1.1.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1.1.</w:t>
            </w:r>
            <w:r w:rsidRPr="0054499A">
              <w:br/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консолидированного бюджета Песчанокопского района </w:t>
            </w:r>
            <w:r w:rsidRPr="0054499A">
              <w:br/>
              <w:t>и повышению эффективности налогового администрирования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 февраля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 февраля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исполнено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</w:t>
            </w:r>
            <w:r w:rsidRPr="0054499A">
              <w:lastRenderedPageBreak/>
              <w:t>а И.А.)</w:t>
            </w:r>
          </w:p>
        </w:tc>
      </w:tr>
      <w:tr w:rsidR="00E5084F" w:rsidRPr="0054499A" w:rsidTr="00896731">
        <w:trPr>
          <w:trHeight w:val="240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1.1.2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1.2. Проведен мониторинг налоговой задолженности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 марта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2 марта 20</w:t>
            </w:r>
            <w:r w:rsidR="00FE7A16">
              <w:t>26</w:t>
            </w:r>
            <w:r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исполнено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6D1C">
        <w:trPr>
          <w:trHeight w:val="846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1.1.3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1.3.Исполнены пункты совместного с Управлением Федеральной </w:t>
            </w:r>
            <w:r w:rsidRPr="0054499A">
              <w:lastRenderedPageBreak/>
              <w:t>налоговой службы по Ростовской области плана мероприятий по увеличению доходов консолидированного бюджета Песчанокопского района и повышению эффективности налогового администрирования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25 апреля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BE0920" w:rsidP="00F66D1C">
            <w:pPr>
              <w:suppressAutoHyphens/>
              <w:spacing w:line="228" w:lineRule="auto"/>
              <w:jc w:val="right"/>
            </w:pPr>
            <w:r>
              <w:t>30 июня 202</w:t>
            </w:r>
            <w:r w:rsidR="00FE7A16">
              <w:t>6</w:t>
            </w:r>
            <w:r>
              <w:t xml:space="preserve"> г.</w:t>
            </w:r>
            <w:r w:rsidR="0054499A" w:rsidRPr="0054499A"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исполнено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</w:t>
            </w:r>
            <w:r w:rsidRPr="0054499A">
              <w:lastRenderedPageBreak/>
              <w:t>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17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1.2.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Мероприятие (результат) 2 «Отменены неэффективные налоговые льготы Песчанокопского района, реализованы меры 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</w:t>
            </w:r>
            <w:r w:rsidRPr="0054499A">
              <w:lastRenderedPageBreak/>
              <w:t>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6D1C">
        <w:trPr>
          <w:trHeight w:val="279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2.1.Направлен в Управление Федеральной налоговой службы по Ростовской области перечень льгот и пониженных ставок, установленных представительными органами Песчанокопского района и сельских поселений, входящих в состав Песчанокопского района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 февраля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2 февраля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Перечень направлен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</w:t>
            </w:r>
            <w:r w:rsidRPr="0054499A">
              <w:lastRenderedPageBreak/>
              <w:t>к финансового отдела Администрации района Афанасьева И.А.)</w:t>
            </w:r>
          </w:p>
        </w:tc>
      </w:tr>
      <w:tr w:rsidR="00E5084F" w:rsidRPr="0054499A" w:rsidTr="00F66D1C">
        <w:trPr>
          <w:trHeight w:val="1696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1.2.2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2.2. Направлена информация в Министерство финансов Ростовской области по перечню показателей для оценки эффективности налоговых расходов Песчанокопского района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2</w:t>
            </w:r>
            <w:r w:rsidR="0054499A" w:rsidRPr="0054499A">
              <w:t xml:space="preserve"> июля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2</w:t>
            </w:r>
            <w:r w:rsidR="0054499A" w:rsidRPr="0054499A">
              <w:t xml:space="preserve"> июля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Информация направлена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</w:t>
            </w:r>
            <w:r w:rsidRPr="0054499A">
              <w:lastRenderedPageBreak/>
              <w:t>нистрации района Афанасьева И.А.)</w:t>
            </w:r>
          </w:p>
        </w:tc>
      </w:tr>
      <w:tr w:rsidR="00E5084F" w:rsidRPr="0054499A" w:rsidTr="00F66D1C">
        <w:trPr>
          <w:trHeight w:val="279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3 «Сформирован и исполнен бюджет Песчанокопского района на основе программно-целевых принципов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Финансовый отдел Администрации Песчанокопского района Ростовской области (начальник финансового отдела Администрации района Афанасьева </w:t>
            </w:r>
            <w:r w:rsidRPr="0054499A">
              <w:lastRenderedPageBreak/>
              <w:t>И.А.)</w:t>
            </w:r>
          </w:p>
        </w:tc>
      </w:tr>
      <w:tr w:rsidR="00E5084F" w:rsidRPr="0054499A" w:rsidTr="00896731">
        <w:trPr>
          <w:trHeight w:val="28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1.3.1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3.1.Фактический объем расходов бюджета Песчанокопского района, исполненный в рамках муниципальных программ, более 90 процентов в общем объеме расходов бюджета Песчанокопского района  за отчетный финансовый год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20 марта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107F70" w:rsidP="00F66D1C">
            <w:pPr>
              <w:suppressAutoHyphens/>
              <w:spacing w:line="228" w:lineRule="auto"/>
              <w:jc w:val="right"/>
            </w:pPr>
            <w:r>
              <w:t>30</w:t>
            </w:r>
            <w:r w:rsidR="0054499A" w:rsidRPr="0054499A">
              <w:t xml:space="preserve"> </w:t>
            </w:r>
            <w:r>
              <w:t>июня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Исполнение составило </w:t>
            </w:r>
            <w:r w:rsidR="000F63ED" w:rsidRPr="00837915">
              <w:rPr>
                <w:color w:val="000000"/>
              </w:rPr>
              <w:t>48,1</w:t>
            </w:r>
            <w:r w:rsidRPr="00837915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37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1.3.2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3.2.Исполнение расходов бюджета Песчанокопского района в рамках муниципальных программ в </w:t>
            </w:r>
            <w:r w:rsidR="00521164">
              <w:t>202</w:t>
            </w:r>
            <w:r w:rsidR="00107F70">
              <w:t>6</w:t>
            </w:r>
            <w:r w:rsidRPr="0054499A">
              <w:t xml:space="preserve"> год</w:t>
            </w:r>
            <w:r w:rsidR="00521164">
              <w:t>у</w:t>
            </w:r>
            <w:r w:rsidRPr="0054499A">
              <w:t xml:space="preserve"> более 90 процентов в общем объеме расходов бюджета Песчанокопского района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21164" w:rsidP="00F66D1C">
            <w:pPr>
              <w:suppressAutoHyphens/>
              <w:spacing w:line="228" w:lineRule="auto"/>
              <w:jc w:val="right"/>
            </w:pPr>
            <w:r>
              <w:t>31</w:t>
            </w:r>
            <w:r w:rsidR="0054499A" w:rsidRPr="0054499A">
              <w:t xml:space="preserve"> </w:t>
            </w:r>
            <w:r>
              <w:t>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Исполнение составило </w:t>
            </w:r>
            <w:r w:rsidR="000F63ED" w:rsidRPr="00837915">
              <w:rPr>
                <w:color w:val="000000"/>
              </w:rPr>
              <w:t>48,1</w:t>
            </w:r>
            <w:r w:rsidRPr="00837915">
              <w:rPr>
                <w:color w:val="000000"/>
              </w:rPr>
              <w:t>%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37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Комплекс процессных мероприятий "Нормативн</w:t>
            </w:r>
            <w:proofErr w:type="gramStart"/>
            <w:r w:rsidRPr="0054499A">
              <w:t>о-</w:t>
            </w:r>
            <w:proofErr w:type="gramEnd"/>
            <w:r w:rsidRPr="0054499A">
              <w:t xml:space="preserve"> методическое, информационное обеспечение и организация бюджетного процесса"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A44625" w:rsidRDefault="00BA3AFB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13317,4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A44625" w:rsidRDefault="00BA3AFB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13317,4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A44625" w:rsidRDefault="00BA3AFB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5437,1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A44625" w:rsidRDefault="00BA3AFB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5437,1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F66D1C">
        <w:trPr>
          <w:trHeight w:val="704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Мероприятие (результат) 1. «Разработана и усовершенствована нормативно-правовая база для регулирования </w:t>
            </w:r>
            <w:r w:rsidRPr="0054499A">
              <w:lastRenderedPageBreak/>
              <w:t xml:space="preserve">организации бюджетного процесса» 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 </w:t>
            </w:r>
          </w:p>
        </w:tc>
      </w:tr>
      <w:tr w:rsidR="00E5084F" w:rsidRPr="0054499A" w:rsidTr="00896731">
        <w:trPr>
          <w:trHeight w:val="3114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2.1.1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1.1. Принята новая редакция приказа финансового отдела администрации Песчанокопского района «Об утверждении Порядка составления и ведения сводной  бюджетной росписи бюджета Песчанокопского района и бюджетных росписей главных распорядителей средств бюджета Песчанокопского район</w:t>
            </w:r>
            <w:proofErr w:type="gramStart"/>
            <w:r w:rsidRPr="0054499A">
              <w:t>а(</w:t>
            </w:r>
            <w:proofErr w:type="gramEnd"/>
            <w:r w:rsidRPr="0054499A">
              <w:t>главных администраторов источников финансирования дефицита бюджета Песчанокопского района)»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BA3AFB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</w:pPr>
            <w:r>
              <w:t>31 декабря</w:t>
            </w:r>
            <w:r w:rsidR="0054499A" w:rsidRPr="0054499A">
              <w:t xml:space="preserve"> 202</w:t>
            </w:r>
            <w:r w:rsidR="00BA3AFB">
              <w:t>6</w:t>
            </w:r>
            <w:r w:rsidR="0054499A" w:rsidRPr="0054499A">
              <w:t>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приказ подготовлен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34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2 «Обеспечена деятельность финансового отдела Администрации Песчанокопского района Ростовской области»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A44625" w:rsidRDefault="00BA3AFB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13317,4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A44625" w:rsidRDefault="00077A10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A44625" w:rsidRDefault="00BA3AFB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13317,4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A44625" w:rsidRDefault="00BA3AFB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5437,1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A44625" w:rsidRDefault="0054499A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 w:rsidRPr="00A4462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E5084F" w:rsidRDefault="00BA3AFB" w:rsidP="00F66D1C">
            <w:pPr>
              <w:suppressAutoHyphens/>
              <w:spacing w:line="228" w:lineRule="auto"/>
              <w:ind w:right="-10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5437,1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43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2.1. Проведены закупки товаров, работ, услуг в соответствии с Федеральным законом от 05.04.2013 №;;-ФЗ "О контрактной системе в сфере закупок товаров, работ, услуг для обеспечения государственных и муниципальных нужд" для обеспечения </w:t>
            </w:r>
            <w:proofErr w:type="gramStart"/>
            <w:r w:rsidRPr="0054499A">
              <w:t>нужд финансового отдела Администрации Песчанокопского района Ростовской области</w:t>
            </w:r>
            <w:proofErr w:type="gramEnd"/>
            <w:r w:rsidRPr="0054499A">
              <w:t xml:space="preserve"> в соответствии с утвержденным планом-графиком закупок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BE0920" w:rsidP="00F66D1C">
            <w:pPr>
              <w:suppressAutoHyphens/>
              <w:spacing w:line="228" w:lineRule="auto"/>
              <w:jc w:val="right"/>
            </w:pPr>
            <w:r w:rsidRPr="00BE0920">
              <w:t>Х</w:t>
            </w:r>
            <w:r w:rsidR="0054499A" w:rsidRPr="0054499A"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22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3 «Организовано планирование и исполнение расходов бюджета Песчанокопского района»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43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2.3.1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3.1 .Подготовлено постановление Администрации Песчанокопского района Ростовской области «Об утверждении Порядка и сроков составления проекта бюджета Песчанокопского района на очередной финансовый год и на плановые периоды» 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1 июня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center"/>
            </w:pPr>
            <w:r w:rsidRPr="0054499A">
              <w:t>1 ию</w:t>
            </w:r>
            <w:r w:rsidR="007D523B">
              <w:t>н</w:t>
            </w:r>
            <w:r w:rsidRPr="0054499A">
              <w:t>я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постановление подготовлено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85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2.3.2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3.2 Проведен мониторинг качества финансового менеджмента в отношении главных распорядителей средств бюджета Песчанокопского района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1 </w:t>
            </w:r>
            <w:r w:rsidR="007D523B">
              <w:t>февраля</w:t>
            </w:r>
            <w:r w:rsidRPr="0054499A">
              <w:t xml:space="preserve"> 20</w:t>
            </w:r>
            <w:r w:rsidR="00FE7A16">
              <w:t>26</w:t>
            </w:r>
            <w:r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1 февраля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мониторинг проведен</w:t>
            </w:r>
            <w:proofErr w:type="gramStart"/>
            <w:r w:rsidRPr="0054499A">
              <w:t xml:space="preserve"> ,</w:t>
            </w:r>
            <w:proofErr w:type="gramEnd"/>
            <w:r w:rsidRPr="0054499A">
              <w:t xml:space="preserve"> приказ подготовлен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2.3.3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3.3 Принят приказ финансового отдела Администрации Песчанокопского района Ростовской области "О внесении изменений в приказ финансового отдела Администрации Песчанокопского района Ростовской области от  04.04.2016 №24 "О методике и порядке планирования бюджетных ассигнований бюджета Песчанокопского района"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1 </w:t>
            </w:r>
            <w:r w:rsidR="007D523B">
              <w:t>сентября</w:t>
            </w:r>
            <w:r w:rsidRPr="0054499A">
              <w:t xml:space="preserve">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1 </w:t>
            </w:r>
            <w:r w:rsidR="007D523B">
              <w:t>сентября</w:t>
            </w:r>
            <w:r w:rsidRPr="0054499A">
              <w:t xml:space="preserve"> 202</w:t>
            </w:r>
            <w:r w:rsidR="00FE7A16">
              <w:t>6</w:t>
            </w:r>
            <w:r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приказ подготовлен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2.4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4.«Обеспечено функционирование и эффективное использование информационной 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2.4.1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4.1. Подготовлены и согласованы документы для проведения закупок работ и услуг, необходимых для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исполнено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22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2.4.2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4.2  Проведены закупки, необходимые для 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 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исполнено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195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Комплекс процессных мероприятий "Управление муниципальным долгом Песчанокопского района"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2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3.1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Мероприятие </w:t>
            </w:r>
            <w:proofErr w:type="gramStart"/>
            <w:r w:rsidRPr="0054499A">
              <w:t xml:space="preserve">( </w:t>
            </w:r>
            <w:proofErr w:type="gramEnd"/>
            <w:r w:rsidRPr="0054499A">
              <w:t>результат )1. Проведена единая политика муниципальных заимствований Песчанокопского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X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2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3.1.1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proofErr w:type="gramStart"/>
            <w:r w:rsidRPr="0054499A">
              <w:t>Контрольная точка 1.1 Получен бюджетный кредит на пополнение остатка средств на едином счете бюджета   при наличии потребности)</w:t>
            </w:r>
            <w:proofErr w:type="gramEnd"/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7D523B" w:rsidP="00F66D1C">
            <w:pPr>
              <w:suppressAutoHyphens/>
              <w:spacing w:line="228" w:lineRule="auto"/>
              <w:jc w:val="right"/>
            </w:pPr>
            <w:r>
              <w:t xml:space="preserve">31 декабря </w:t>
            </w:r>
            <w:r w:rsidR="0054499A" w:rsidRPr="0054499A">
              <w:t xml:space="preserve"> 20</w:t>
            </w:r>
            <w:r w:rsidR="00FE7A16">
              <w:t>26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</w:t>
            </w:r>
            <w:r w:rsidR="0054499A" w:rsidRPr="0054499A">
              <w:t xml:space="preserve">1 </w:t>
            </w:r>
            <w:r w:rsidR="007D523B">
              <w:t>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потребности не было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2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3.2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2. Запланированы бюджетные ассигнования на обслуживание муниципального долга Песчанокопского района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928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3.2.1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2.7. Привлечены кредиты кредитных организаций в пределах необходимой потребности на основе анализа исполнения бюджета Песчанокопского района </w:t>
            </w:r>
            <w:proofErr w:type="gramStart"/>
            <w:r w:rsidRPr="0054499A">
              <w:t xml:space="preserve">( </w:t>
            </w:r>
            <w:proofErr w:type="gramEnd"/>
            <w:r w:rsidRPr="0054499A">
              <w:t>при необходимости)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 xml:space="preserve">31 декабря </w:t>
            </w:r>
            <w:r w:rsidR="0054499A" w:rsidRPr="0054499A">
              <w:t>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потребности не было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2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Комплекс процессных мероприятий "Совершенствование межбюджетных отношений"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41345,7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F22BD5" w:rsidRDefault="00BA3AFB" w:rsidP="00F66D1C">
            <w:pPr>
              <w:suppressAutoHyphens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40345,7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1</w:t>
            </w:r>
            <w:r w:rsidR="0054499A" w:rsidRPr="0054499A">
              <w:t>000,0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F22BD5" w:rsidRDefault="00BA3AFB" w:rsidP="00F66D1C">
            <w:pPr>
              <w:suppressAutoHyphens/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20173,2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20173,2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0,0</w:t>
            </w:r>
            <w:r w:rsidR="00521164">
              <w:t>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3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1 «Переданы в местные бюджеты единые и дополнительные нормативы отчислений от налоговых и неналоговых доходов, которые ранее являлись доходами бюджета Песчанокопского района»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3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4.1.1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1.1.Проведен мониторинг и оценка качества управления бюджетным процессом бюджета Песчанокопского района и бюджетов сельских поселений, входящих в состав Песчанокопского района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01</w:t>
            </w:r>
            <w:r w:rsidR="0054499A" w:rsidRPr="0054499A">
              <w:t xml:space="preserve"> февраля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01</w:t>
            </w:r>
            <w:r w:rsidR="0054499A" w:rsidRPr="0054499A">
              <w:t xml:space="preserve"> февраля 202</w:t>
            </w:r>
            <w:r w:rsidR="00FE7A16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мониторинг проведен</w:t>
            </w:r>
            <w:proofErr w:type="gramStart"/>
            <w:r w:rsidRPr="0054499A">
              <w:t xml:space="preserve"> ,</w:t>
            </w:r>
            <w:proofErr w:type="gramEnd"/>
            <w:r w:rsidRPr="0054499A">
              <w:t xml:space="preserve"> приказ подготовлен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3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2«Повышена эффективность предоставления иных межбюджетных трансфертов»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3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2.1. Внесены изменения в Решение Собрания депутатов Песчанокопского района Ростовской области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изменения внесены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70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4.2.2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2.2.  Внесены изменения в приказ финансового отдела Администрации Песчанокопского района Ростовской области «Об утверждении типовой формы соглашения о предоставлении из бюджета Песчанокопского района бюджетным и автономным учреждениям Песчанокопского района субсидий на  иные цели в соответствии с абзацем вторым пункта 1 статьи 781Бюджетного кодекса Российской Федерации»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изменения внесены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22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3 «Повышено качество осуществления бюджетного процесса на местном уровне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41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4.3.1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3.1.Проведен мониторинг и оценка качества управления бюджетным процессом в сельских поселениях Песчанокопского района 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01</w:t>
            </w:r>
            <w:r w:rsidR="0054499A" w:rsidRPr="0054499A">
              <w:t xml:space="preserve"> февраля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01</w:t>
            </w:r>
            <w:r w:rsidR="0054499A" w:rsidRPr="0054499A">
              <w:t xml:space="preserve"> февраля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мониторинг проведен</w:t>
            </w:r>
            <w:proofErr w:type="gramStart"/>
            <w:r w:rsidRPr="0054499A">
              <w:t xml:space="preserve"> ,</w:t>
            </w:r>
            <w:proofErr w:type="gramEnd"/>
            <w:r w:rsidRPr="0054499A">
              <w:t xml:space="preserve"> приказ подготовлен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4.3.2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3.2.Принято решение Собрания депутатов Песчанокопского района 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 xml:space="preserve">31 декабря 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решение принято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89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4.4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5 «Созданы условия, направленные на обеспечение сбалансированности бюджетов муниципальных образований в Песчанокопском  районе»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41345,7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40345,7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1</w:t>
            </w:r>
            <w:r w:rsidR="0054499A" w:rsidRPr="0054499A">
              <w:t>000,0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20173,2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BA3AFB" w:rsidP="00F66D1C">
            <w:pPr>
              <w:suppressAutoHyphens/>
              <w:spacing w:line="228" w:lineRule="auto"/>
              <w:jc w:val="right"/>
            </w:pPr>
            <w:r>
              <w:t>20173,2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Default="00A13E14" w:rsidP="00F66D1C">
            <w:pPr>
              <w:suppressAutoHyphens/>
              <w:spacing w:line="228" w:lineRule="auto"/>
              <w:jc w:val="right"/>
            </w:pPr>
            <w:r>
              <w:t>0,0</w:t>
            </w:r>
          </w:p>
          <w:p w:rsidR="00A13E14" w:rsidRPr="0054499A" w:rsidRDefault="00A13E14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4.4.1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5.1. Приняты решения о возможности предоставления сельским поселениям, входящим в состав Песчанокопского района иных межбюджетных трансфертов на поддержание устойчивого исполнения местных бюджетов на основании анализа бюджетов соответствующих поселений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C2032C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потребности не было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86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4.4.2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5.3. Внесены изменения в кассовый план бюджета  Песчанокопского района по иным межбюджетным трансфертам, предоставляемым из бюджета Песчанокопского района бюджетам сельских поселений, входящих в состав Песчанокопского района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>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</w:t>
            </w:r>
            <w:r w:rsidR="0054499A" w:rsidRPr="0054499A">
              <w:t xml:space="preserve"> </w:t>
            </w:r>
            <w:r>
              <w:t>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потребности не было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85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4.4.3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5.4. Перечислены бюджетам сельских поселений, входящих в состав Песчанокопского района иные межбюджетные трансферты на поддержание устойчивого исполнения местных бюджетов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потребности не было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Комплекс процессных мероприятий "Организация и осуществление внутреннего муниципального финансового контроля, </w:t>
            </w:r>
            <w:proofErr w:type="gramStart"/>
            <w:r w:rsidRPr="0054499A">
              <w:t>контроля за</w:t>
            </w:r>
            <w:proofErr w:type="gramEnd"/>
            <w:r w:rsidRPr="0054499A">
              <w:t xml:space="preserve"> соблюдением законодательства Российской Федерации о контрактной системе в сфере закупок»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A13E14" w:rsidP="00F66D1C">
            <w:pPr>
              <w:suppressAutoHyphens/>
              <w:spacing w:line="228" w:lineRule="auto"/>
              <w:jc w:val="right"/>
            </w:pPr>
            <w:r>
              <w:t>906,7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A13E14" w:rsidP="00F66D1C">
            <w:pPr>
              <w:suppressAutoHyphens/>
              <w:spacing w:line="228" w:lineRule="auto"/>
              <w:jc w:val="right"/>
            </w:pPr>
            <w:r>
              <w:t>906,7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A13E14" w:rsidP="00F66D1C">
            <w:pPr>
              <w:suppressAutoHyphens/>
              <w:spacing w:line="228" w:lineRule="auto"/>
              <w:jc w:val="right"/>
            </w:pPr>
            <w:r>
              <w:t>442,4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A13E14" w:rsidP="00F66D1C">
            <w:pPr>
              <w:suppressAutoHyphens/>
              <w:spacing w:line="228" w:lineRule="auto"/>
              <w:jc w:val="right"/>
            </w:pPr>
            <w:r>
              <w:t>442,4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Мероприятие (результат) 1 "Обеспечено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муниципального финансового контроля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X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A13E14" w:rsidP="00F66D1C">
            <w:pPr>
              <w:suppressAutoHyphens/>
              <w:spacing w:line="228" w:lineRule="auto"/>
              <w:jc w:val="right"/>
            </w:pPr>
            <w:r>
              <w:t>906,7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A13E14" w:rsidP="00F66D1C">
            <w:pPr>
              <w:suppressAutoHyphens/>
              <w:spacing w:line="228" w:lineRule="auto"/>
              <w:jc w:val="right"/>
            </w:pPr>
            <w:r>
              <w:t>906,7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Default="00A13E14" w:rsidP="00F66D1C">
            <w:pPr>
              <w:suppressAutoHyphens/>
              <w:spacing w:line="228" w:lineRule="auto"/>
              <w:jc w:val="right"/>
            </w:pPr>
            <w:r>
              <w:t>442,4</w:t>
            </w:r>
          </w:p>
          <w:p w:rsidR="00B76DE6" w:rsidRPr="0054499A" w:rsidRDefault="00B76DE6" w:rsidP="00F66D1C">
            <w:pPr>
              <w:suppressAutoHyphens/>
              <w:spacing w:line="228" w:lineRule="auto"/>
              <w:jc w:val="right"/>
            </w:pP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A13E14" w:rsidP="00F66D1C">
            <w:pPr>
              <w:suppressAutoHyphens/>
              <w:spacing w:line="228" w:lineRule="auto"/>
              <w:jc w:val="right"/>
            </w:pPr>
            <w:r>
              <w:t>442,4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133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5.1.1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1.1 Утвержден план контрольных мероприятий финансового отдела Администрации района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план утвержден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Финансовый отдел Администрации </w:t>
            </w:r>
            <w:r w:rsidRPr="0054499A">
              <w:lastRenderedPageBreak/>
              <w:t>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19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5.1.2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1.2 Обеспечено назначение и проведение контрольных мероприятий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план контрольных мероприятий исполнен на </w:t>
            </w:r>
            <w:r w:rsidR="00FE7A16">
              <w:t>40</w:t>
            </w:r>
            <w:r w:rsidRPr="0054499A">
              <w:t>%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</w:t>
            </w:r>
            <w:r w:rsidRPr="0054499A">
              <w:lastRenderedPageBreak/>
              <w:t>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23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5.1.3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1.3 Осуществлена реализация результатов контрольных мероприятий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исполнено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</w:t>
            </w:r>
            <w:r w:rsidRPr="0054499A">
              <w:lastRenderedPageBreak/>
              <w:t>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155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5.1.4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1.4. Осуществлено административное производство по результатам контрольных мероприятий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4E2923" w:rsidP="00F66D1C">
            <w:pPr>
              <w:suppressAutoHyphens/>
              <w:spacing w:line="228" w:lineRule="auto"/>
              <w:jc w:val="right"/>
            </w:pPr>
            <w:r>
              <w:t xml:space="preserve">31 декабря 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фактов привлечения к административной ответственности не было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Финансовый отдел Администрации Песчанокопского района Ростовской области (начальник финансового отдела Администрации </w:t>
            </w:r>
            <w:r w:rsidRPr="0054499A">
              <w:lastRenderedPageBreak/>
              <w:t>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Мероприятие </w:t>
            </w:r>
            <w:proofErr w:type="gramStart"/>
            <w:r w:rsidRPr="0054499A">
              <w:t xml:space="preserve">( </w:t>
            </w:r>
            <w:proofErr w:type="gramEnd"/>
            <w:r w:rsidRPr="0054499A">
              <w:t>результат  )2. Обеспечена своевременность контроля информации и документов об осуществлении закупок товаров, работ, услуг в соответствии с частью 5 статьи 99 Федерального закона от 05.04.2013 № 44 -ФЗ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5.2.1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Контрольная точка 2.1 Обеспечен своевременный контроль за соответствием информации о плана</w:t>
            </w:r>
            <w:proofErr w:type="gramStart"/>
            <w:r w:rsidRPr="0054499A">
              <w:t>х-</w:t>
            </w:r>
            <w:proofErr w:type="gramEnd"/>
            <w:r w:rsidRPr="0054499A">
              <w:t xml:space="preserve"> графиках, направляемой муниципальными заказчиками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 обеспечен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2280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5.2.2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proofErr w:type="gramStart"/>
            <w:r w:rsidRPr="0054499A">
              <w:t>Контрольная точка 2.2 Обеспечен своевременный контроль проектов контрактов, заключаемых с единственных поставщиком (подрядчиком, исполнителем) муниципальными заказчиками</w:t>
            </w:r>
            <w:proofErr w:type="gramEnd"/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 обеспечен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  <w:tr w:rsidR="00E5084F" w:rsidRPr="0054499A" w:rsidTr="00896731">
        <w:trPr>
          <w:trHeight w:val="3585"/>
        </w:trPr>
        <w:tc>
          <w:tcPr>
            <w:tcW w:w="67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lastRenderedPageBreak/>
              <w:t>5.2.3</w:t>
            </w:r>
          </w:p>
        </w:tc>
        <w:tc>
          <w:tcPr>
            <w:tcW w:w="2016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 xml:space="preserve">Контрольная точка 2.3 Обеспечен своевременный </w:t>
            </w:r>
            <w:proofErr w:type="gramStart"/>
            <w:r w:rsidRPr="0054499A">
              <w:t>контроль за</w:t>
            </w:r>
            <w:proofErr w:type="gramEnd"/>
            <w:r w:rsidRPr="0054499A">
              <w:t xml:space="preserve"> соответствием информации и документов о заключенных контрактах сведениям, направляемым  муниципальными заказчиками в Единую информационную систему в сфере закупок</w:t>
            </w:r>
          </w:p>
        </w:tc>
        <w:tc>
          <w:tcPr>
            <w:tcW w:w="824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80" w:type="dxa"/>
            <w:shd w:val="clear" w:color="auto" w:fill="auto"/>
            <w:hideMark/>
          </w:tcPr>
          <w:p w:rsidR="0054499A" w:rsidRPr="0054499A" w:rsidRDefault="00301BFB" w:rsidP="00F66D1C">
            <w:pPr>
              <w:suppressAutoHyphens/>
              <w:spacing w:line="228" w:lineRule="auto"/>
              <w:jc w:val="right"/>
            </w:pPr>
            <w:r>
              <w:t>31 декабря</w:t>
            </w:r>
            <w:r w:rsidR="0054499A" w:rsidRPr="0054499A">
              <w:t xml:space="preserve"> 202</w:t>
            </w:r>
            <w:r w:rsidR="00A13E14">
              <w:t>6</w:t>
            </w:r>
            <w:r w:rsidR="0054499A" w:rsidRPr="0054499A">
              <w:t xml:space="preserve"> г.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контроль обеспечен</w:t>
            </w:r>
          </w:p>
        </w:tc>
        <w:tc>
          <w:tcPr>
            <w:tcW w:w="1134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110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468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50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96" w:type="dxa"/>
            <w:gridSpan w:val="2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567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0,0</w:t>
            </w:r>
          </w:p>
        </w:tc>
        <w:tc>
          <w:tcPr>
            <w:tcW w:w="713" w:type="dxa"/>
            <w:shd w:val="clear" w:color="auto" w:fill="auto"/>
            <w:hideMark/>
          </w:tcPr>
          <w:p w:rsidR="0054499A" w:rsidRPr="0054499A" w:rsidRDefault="0054499A" w:rsidP="00F66D1C">
            <w:pPr>
              <w:suppressAutoHyphens/>
              <w:spacing w:line="228" w:lineRule="auto"/>
              <w:jc w:val="right"/>
            </w:pPr>
            <w:r w:rsidRPr="0054499A">
              <w:t>Финансовый отдел Администрации Песчанокопского района Ростовской области (начальник финансового отдела Администрации района Афанасьева И.А.)</w:t>
            </w:r>
          </w:p>
        </w:tc>
      </w:tr>
    </w:tbl>
    <w:p w:rsidR="0054499A" w:rsidRDefault="0054499A" w:rsidP="00F66D1C">
      <w:pPr>
        <w:suppressAutoHyphens/>
        <w:spacing w:line="228" w:lineRule="auto"/>
        <w:jc w:val="right"/>
      </w:pPr>
    </w:p>
    <w:p w:rsidR="0054499A" w:rsidRDefault="0054499A" w:rsidP="00F66D1C">
      <w:pPr>
        <w:suppressAutoHyphens/>
        <w:spacing w:line="228" w:lineRule="auto"/>
        <w:jc w:val="right"/>
      </w:pPr>
    </w:p>
    <w:p w:rsidR="00F66D1C" w:rsidRDefault="00F66D1C" w:rsidP="00F66D1C">
      <w:pPr>
        <w:suppressAutoHyphens/>
        <w:spacing w:line="228" w:lineRule="auto"/>
        <w:jc w:val="right"/>
      </w:pPr>
    </w:p>
    <w:p w:rsidR="00F66D1C" w:rsidRDefault="00F66D1C" w:rsidP="00F66D1C">
      <w:pPr>
        <w:suppressAutoHyphens/>
        <w:spacing w:line="228" w:lineRule="auto"/>
        <w:jc w:val="right"/>
      </w:pPr>
    </w:p>
    <w:p w:rsidR="0054499A" w:rsidRDefault="0054499A" w:rsidP="00F66D1C">
      <w:pPr>
        <w:suppressAutoHyphens/>
        <w:spacing w:line="228" w:lineRule="auto"/>
        <w:jc w:val="right"/>
      </w:pPr>
    </w:p>
    <w:p w:rsidR="0054499A" w:rsidRDefault="0054499A" w:rsidP="00F66D1C">
      <w:pPr>
        <w:suppressAutoHyphens/>
        <w:spacing w:line="228" w:lineRule="auto"/>
        <w:jc w:val="right"/>
      </w:pPr>
    </w:p>
    <w:p w:rsidR="0054499A" w:rsidRDefault="0054499A" w:rsidP="00F66D1C">
      <w:pPr>
        <w:suppressAutoHyphens/>
        <w:spacing w:line="228" w:lineRule="auto"/>
        <w:jc w:val="right"/>
      </w:pPr>
    </w:p>
    <w:p w:rsidR="0054499A" w:rsidRDefault="0054499A" w:rsidP="00F66D1C">
      <w:pPr>
        <w:suppressAutoHyphens/>
        <w:spacing w:line="228" w:lineRule="auto"/>
        <w:jc w:val="right"/>
      </w:pPr>
    </w:p>
    <w:p w:rsidR="00931EEB" w:rsidRPr="00C72DA1" w:rsidRDefault="00A31C73" w:rsidP="00F66D1C">
      <w:pPr>
        <w:suppressAutoHyphens/>
        <w:spacing w:line="228" w:lineRule="auto"/>
        <w:jc w:val="right"/>
        <w:rPr>
          <w:sz w:val="24"/>
          <w:szCs w:val="24"/>
        </w:rPr>
      </w:pPr>
      <w:r w:rsidRPr="00C72DA1">
        <w:rPr>
          <w:sz w:val="24"/>
          <w:szCs w:val="24"/>
        </w:rPr>
        <w:t>Таблица 4</w:t>
      </w:r>
    </w:p>
    <w:p w:rsidR="00A31C73" w:rsidRPr="00C72DA1" w:rsidRDefault="00A31C73" w:rsidP="00F66D1C">
      <w:pPr>
        <w:suppressAutoHyphens/>
        <w:spacing w:line="228" w:lineRule="auto"/>
        <w:jc w:val="right"/>
        <w:rPr>
          <w:sz w:val="24"/>
          <w:szCs w:val="24"/>
        </w:rPr>
      </w:pPr>
      <w:r w:rsidRPr="00C72DA1">
        <w:rPr>
          <w:sz w:val="24"/>
          <w:szCs w:val="24"/>
        </w:rPr>
        <w:t>4. Сведения об исполнении бюджетных ассигнований, предусмотренных на финансовое обеспечение реализации программы</w:t>
      </w:r>
    </w:p>
    <w:p w:rsidR="00A31C73" w:rsidRPr="00C72DA1" w:rsidRDefault="00A31C73" w:rsidP="00F66D1C">
      <w:pPr>
        <w:suppressAutoHyphens/>
        <w:spacing w:line="228" w:lineRule="auto"/>
        <w:jc w:val="right"/>
        <w:rPr>
          <w:sz w:val="24"/>
          <w:szCs w:val="24"/>
        </w:rPr>
      </w:pP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1808"/>
        <w:gridCol w:w="1364"/>
        <w:gridCol w:w="1536"/>
        <w:gridCol w:w="1642"/>
        <w:gridCol w:w="1421"/>
        <w:gridCol w:w="1486"/>
        <w:gridCol w:w="3119"/>
      </w:tblGrid>
      <w:tr w:rsidR="00A31C73" w:rsidRPr="00896731" w:rsidTr="00CB6FAB">
        <w:trPr>
          <w:trHeight w:val="1425"/>
        </w:trPr>
        <w:tc>
          <w:tcPr>
            <w:tcW w:w="2379" w:type="dxa"/>
            <w:vMerge w:val="restart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Наименование программы, структурного элемента и источника финансового обеспечения</w:t>
            </w:r>
          </w:p>
        </w:tc>
        <w:tc>
          <w:tcPr>
            <w:tcW w:w="4708" w:type="dxa"/>
            <w:gridSpan w:val="3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Объем финансового обеспечения, тыс. рублей</w:t>
            </w:r>
          </w:p>
        </w:tc>
        <w:tc>
          <w:tcPr>
            <w:tcW w:w="3063" w:type="dxa"/>
            <w:gridSpan w:val="2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Исполнение, тыс. рублей</w:t>
            </w:r>
          </w:p>
        </w:tc>
        <w:tc>
          <w:tcPr>
            <w:tcW w:w="1486" w:type="dxa"/>
            <w:vMerge w:val="restart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Процент исполнения, (6)/(3)*100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center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Комментарий</w:t>
            </w:r>
          </w:p>
        </w:tc>
      </w:tr>
      <w:tr w:rsidR="00C72DA1" w:rsidRPr="00896731" w:rsidTr="00F66D1C">
        <w:trPr>
          <w:trHeight w:val="835"/>
        </w:trPr>
        <w:tc>
          <w:tcPr>
            <w:tcW w:w="2379" w:type="dxa"/>
            <w:vMerge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Лимиты бюджетных обязательств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Принятые бюджетные обязательства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486" w:type="dxa"/>
            <w:vMerge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</w:p>
        </w:tc>
      </w:tr>
      <w:tr w:rsidR="00C72DA1" w:rsidRPr="00896731" w:rsidTr="00CB6FAB">
        <w:trPr>
          <w:trHeight w:val="88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EE759C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55</w:t>
            </w:r>
            <w:r w:rsidR="00702A04" w:rsidRPr="00896731">
              <w:rPr>
                <w:sz w:val="22"/>
                <w:szCs w:val="22"/>
              </w:rPr>
              <w:t xml:space="preserve"> </w:t>
            </w:r>
            <w:r w:rsidRPr="00896731">
              <w:rPr>
                <w:sz w:val="22"/>
                <w:szCs w:val="22"/>
              </w:rPr>
              <w:t>569,8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EE759C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55</w:t>
            </w:r>
            <w:r w:rsidR="00702A04" w:rsidRPr="00896731">
              <w:rPr>
                <w:sz w:val="22"/>
                <w:szCs w:val="22"/>
              </w:rPr>
              <w:t xml:space="preserve"> </w:t>
            </w:r>
            <w:r w:rsidRPr="00896731">
              <w:rPr>
                <w:sz w:val="22"/>
                <w:szCs w:val="22"/>
              </w:rPr>
              <w:t>569,8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EE759C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55</w:t>
            </w:r>
            <w:r w:rsidR="00702A04" w:rsidRPr="00896731">
              <w:rPr>
                <w:sz w:val="22"/>
                <w:szCs w:val="22"/>
              </w:rPr>
              <w:t xml:space="preserve"> </w:t>
            </w:r>
            <w:r w:rsidRPr="00896731">
              <w:rPr>
                <w:sz w:val="22"/>
                <w:szCs w:val="22"/>
              </w:rPr>
              <w:t>569,8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2</w:t>
            </w:r>
            <w:r w:rsidR="0056577A" w:rsidRPr="00896731">
              <w:rPr>
                <w:sz w:val="22"/>
                <w:szCs w:val="22"/>
              </w:rPr>
              <w:t>7</w:t>
            </w:r>
            <w:r w:rsidRPr="00896731">
              <w:rPr>
                <w:sz w:val="22"/>
                <w:szCs w:val="22"/>
              </w:rPr>
              <w:t xml:space="preserve"> 052,</w:t>
            </w:r>
            <w:r w:rsidR="0056577A" w:rsidRPr="00896731"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26 052,7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B051C5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46,9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55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54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40 345,7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40 345,7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40 345,7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20 173,2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20 173,2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58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9C36CF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15</w:t>
            </w:r>
            <w:r w:rsidR="002E0A09" w:rsidRPr="00896731">
              <w:rPr>
                <w:sz w:val="22"/>
                <w:szCs w:val="22"/>
              </w:rPr>
              <w:t xml:space="preserve"> </w:t>
            </w:r>
            <w:r w:rsidR="006C056E" w:rsidRPr="00896731">
              <w:rPr>
                <w:sz w:val="22"/>
                <w:szCs w:val="22"/>
              </w:rPr>
              <w:t>224,4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9C36CF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15</w:t>
            </w:r>
            <w:r w:rsidR="006C056E" w:rsidRPr="00896731">
              <w:rPr>
                <w:sz w:val="22"/>
                <w:szCs w:val="22"/>
              </w:rPr>
              <w:t> 224,4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9C36CF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15</w:t>
            </w:r>
            <w:r w:rsidR="006C056E" w:rsidRPr="00896731">
              <w:rPr>
                <w:sz w:val="22"/>
                <w:szCs w:val="22"/>
              </w:rPr>
              <w:t> 224,4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color w:val="000000"/>
                <w:sz w:val="22"/>
                <w:szCs w:val="22"/>
              </w:rPr>
            </w:pPr>
            <w:r w:rsidRPr="00896731">
              <w:rPr>
                <w:color w:val="000000"/>
                <w:sz w:val="22"/>
                <w:szCs w:val="22"/>
              </w:rPr>
              <w:t>6 879,0</w:t>
            </w:r>
            <w:r w:rsidR="00A31C73" w:rsidRPr="0089673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6C056E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5879,5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B051C5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38,6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52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52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63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Комплекс процессных мероприятий " Долгосрочное финансовое планирование" (всего), в том числе: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51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54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45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63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Комплекс процессных мероприятий " Нормативн</w:t>
            </w:r>
            <w:proofErr w:type="gramStart"/>
            <w:r w:rsidRPr="00896731">
              <w:rPr>
                <w:sz w:val="22"/>
                <w:szCs w:val="22"/>
              </w:rPr>
              <w:t>о-</w:t>
            </w:r>
            <w:proofErr w:type="gramEnd"/>
            <w:r w:rsidRPr="00896731">
              <w:rPr>
                <w:sz w:val="22"/>
                <w:szCs w:val="22"/>
              </w:rPr>
              <w:t xml:space="preserve"> методическое, информационное обеспечение и организация бюджетного процесса" (всего), в том числе: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CB6FAB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13 317,4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CB6FAB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13 317,4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CB6FAB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13 317,4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CB6FAB" w:rsidP="00F66D1C">
            <w:pPr>
              <w:suppressAutoHyphens/>
              <w:spacing w:line="228" w:lineRule="auto"/>
              <w:jc w:val="right"/>
              <w:rPr>
                <w:color w:val="000000"/>
                <w:sz w:val="22"/>
                <w:szCs w:val="22"/>
              </w:rPr>
            </w:pPr>
            <w:r w:rsidRPr="00896731">
              <w:rPr>
                <w:color w:val="000000"/>
                <w:sz w:val="22"/>
                <w:szCs w:val="22"/>
              </w:rPr>
              <w:t>6 372,4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CB6FAB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4 437,1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CB6FAB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40,8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B6FAB" w:rsidRPr="00896731" w:rsidTr="00CB6FAB">
        <w:trPr>
          <w:trHeight w:val="630"/>
        </w:trPr>
        <w:tc>
          <w:tcPr>
            <w:tcW w:w="2379" w:type="dxa"/>
            <w:shd w:val="clear" w:color="auto" w:fill="auto"/>
            <w:hideMark/>
          </w:tcPr>
          <w:p w:rsidR="00CB6FAB" w:rsidRPr="00896731" w:rsidRDefault="00CB6FAB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CB6FAB" w:rsidRPr="00896731" w:rsidRDefault="00CB6FAB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13 317,4</w:t>
            </w:r>
          </w:p>
        </w:tc>
        <w:tc>
          <w:tcPr>
            <w:tcW w:w="1364" w:type="dxa"/>
            <w:shd w:val="clear" w:color="auto" w:fill="auto"/>
            <w:hideMark/>
          </w:tcPr>
          <w:p w:rsidR="00CB6FAB" w:rsidRPr="00896731" w:rsidRDefault="00CB6FAB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13 317,4</w:t>
            </w:r>
          </w:p>
        </w:tc>
        <w:tc>
          <w:tcPr>
            <w:tcW w:w="1536" w:type="dxa"/>
            <w:shd w:val="clear" w:color="auto" w:fill="auto"/>
            <w:hideMark/>
          </w:tcPr>
          <w:p w:rsidR="00CB6FAB" w:rsidRPr="00896731" w:rsidRDefault="00CB6FAB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13 317,4</w:t>
            </w:r>
          </w:p>
        </w:tc>
        <w:tc>
          <w:tcPr>
            <w:tcW w:w="1642" w:type="dxa"/>
            <w:shd w:val="clear" w:color="auto" w:fill="auto"/>
            <w:hideMark/>
          </w:tcPr>
          <w:p w:rsidR="00CB6FAB" w:rsidRPr="00896731" w:rsidRDefault="00CB6FAB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6 372,4</w:t>
            </w:r>
          </w:p>
        </w:tc>
        <w:tc>
          <w:tcPr>
            <w:tcW w:w="1421" w:type="dxa"/>
            <w:shd w:val="clear" w:color="auto" w:fill="auto"/>
            <w:hideMark/>
          </w:tcPr>
          <w:p w:rsidR="00CB6FAB" w:rsidRPr="00896731" w:rsidRDefault="00CB6FAB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4 437,1</w:t>
            </w:r>
          </w:p>
        </w:tc>
        <w:tc>
          <w:tcPr>
            <w:tcW w:w="1486" w:type="dxa"/>
            <w:shd w:val="clear" w:color="auto" w:fill="auto"/>
            <w:hideMark/>
          </w:tcPr>
          <w:p w:rsidR="00CB6FAB" w:rsidRPr="00896731" w:rsidRDefault="00CB6FAB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40,8</w:t>
            </w:r>
          </w:p>
        </w:tc>
        <w:tc>
          <w:tcPr>
            <w:tcW w:w="3119" w:type="dxa"/>
            <w:shd w:val="clear" w:color="auto" w:fill="auto"/>
            <w:hideMark/>
          </w:tcPr>
          <w:p w:rsidR="00CB6FAB" w:rsidRPr="00896731" w:rsidRDefault="00CB6FAB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63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63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 xml:space="preserve">Комплекс процессных мероприятий "Управление </w:t>
            </w:r>
            <w:r w:rsidRPr="00896731">
              <w:rPr>
                <w:sz w:val="22"/>
                <w:szCs w:val="22"/>
              </w:rPr>
              <w:lastRenderedPageBreak/>
              <w:t>муниципальным долгом Песчанокопского района" (всего), в том числе: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  <w:lang w:val="en-US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ind w:right="-1392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6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lastRenderedPageBreak/>
              <w:t>Федеральный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4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4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3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855AF2">
        <w:trPr>
          <w:trHeight w:val="1231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Комплекс процессных мероприятий "Совершенствование межбюджетных отношений" (всего), в том числе: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C879CD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  <w:lang w:val="en-US"/>
              </w:rPr>
            </w:pPr>
            <w:r w:rsidRPr="00896731">
              <w:rPr>
                <w:sz w:val="22"/>
                <w:szCs w:val="22"/>
                <w:lang w:val="en-US"/>
              </w:rPr>
              <w:t>41</w:t>
            </w:r>
            <w:r w:rsidR="00057A4B" w:rsidRPr="00896731">
              <w:rPr>
                <w:sz w:val="22"/>
                <w:szCs w:val="22"/>
                <w:lang w:val="en-US"/>
              </w:rPr>
              <w:t> </w:t>
            </w:r>
            <w:r w:rsidRPr="00896731">
              <w:rPr>
                <w:sz w:val="22"/>
                <w:szCs w:val="22"/>
                <w:lang w:val="en-US"/>
              </w:rPr>
              <w:t>345</w:t>
            </w:r>
            <w:r w:rsidR="00057A4B" w:rsidRPr="00896731">
              <w:rPr>
                <w:sz w:val="22"/>
                <w:szCs w:val="22"/>
              </w:rPr>
              <w:t>,</w:t>
            </w:r>
            <w:r w:rsidRPr="0089673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  <w:lang w:val="en-US"/>
              </w:rPr>
            </w:pPr>
            <w:r w:rsidRPr="00896731">
              <w:rPr>
                <w:sz w:val="22"/>
                <w:szCs w:val="22"/>
                <w:lang w:val="en-US"/>
              </w:rPr>
              <w:t>41</w:t>
            </w:r>
            <w:r w:rsidR="00057A4B" w:rsidRPr="00896731">
              <w:rPr>
                <w:sz w:val="22"/>
                <w:szCs w:val="22"/>
              </w:rPr>
              <w:t xml:space="preserve"> </w:t>
            </w:r>
            <w:r w:rsidRPr="00896731">
              <w:rPr>
                <w:sz w:val="22"/>
                <w:szCs w:val="22"/>
                <w:lang w:val="en-US"/>
              </w:rPr>
              <w:t>345</w:t>
            </w:r>
            <w:r w:rsidR="00057A4B" w:rsidRPr="00896731">
              <w:rPr>
                <w:sz w:val="22"/>
                <w:szCs w:val="22"/>
              </w:rPr>
              <w:t>,</w:t>
            </w:r>
            <w:r w:rsidRPr="0089673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  <w:lang w:val="en-US"/>
              </w:rPr>
            </w:pPr>
            <w:r w:rsidRPr="00896731">
              <w:rPr>
                <w:sz w:val="22"/>
                <w:szCs w:val="22"/>
                <w:lang w:val="en-US"/>
              </w:rPr>
              <w:t>41</w:t>
            </w:r>
            <w:r w:rsidR="00057A4B" w:rsidRPr="00896731">
              <w:rPr>
                <w:sz w:val="22"/>
                <w:szCs w:val="22"/>
              </w:rPr>
              <w:t xml:space="preserve"> </w:t>
            </w:r>
            <w:r w:rsidRPr="00896731">
              <w:rPr>
                <w:sz w:val="22"/>
                <w:szCs w:val="22"/>
                <w:lang w:val="en-US"/>
              </w:rPr>
              <w:t>345</w:t>
            </w:r>
            <w:r w:rsidR="00057A4B" w:rsidRPr="00896731">
              <w:rPr>
                <w:sz w:val="22"/>
                <w:szCs w:val="22"/>
              </w:rPr>
              <w:t>,</w:t>
            </w:r>
            <w:r w:rsidRPr="00896731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  <w:lang w:val="en-US"/>
              </w:rPr>
            </w:pPr>
            <w:r w:rsidRPr="00896731">
              <w:rPr>
                <w:sz w:val="22"/>
                <w:szCs w:val="22"/>
                <w:lang w:val="en-US"/>
              </w:rPr>
              <w:t>20 173.2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  <w:lang w:val="en-US"/>
              </w:rPr>
            </w:pPr>
            <w:r w:rsidRPr="00896731">
              <w:rPr>
                <w:sz w:val="22"/>
                <w:szCs w:val="22"/>
                <w:lang w:val="en-US"/>
              </w:rPr>
              <w:t>20 173.2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057A4B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40 345,7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40 345,7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40 345,7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20 173,2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20 173,2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  <w:lang w:val="en-US"/>
              </w:rPr>
            </w:pPr>
            <w:r w:rsidRPr="00896731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63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</w:t>
            </w:r>
            <w:r w:rsidR="00A31C73" w:rsidRPr="00896731">
              <w:rPr>
                <w:sz w:val="22"/>
                <w:szCs w:val="22"/>
              </w:rPr>
              <w:t xml:space="preserve">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</w:t>
            </w:r>
            <w:r w:rsidR="00A31C73" w:rsidRPr="00896731">
              <w:rPr>
                <w:sz w:val="22"/>
                <w:szCs w:val="22"/>
              </w:rPr>
              <w:t xml:space="preserve"> 000,0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1</w:t>
            </w:r>
            <w:r w:rsidR="00A31C73" w:rsidRPr="00896731">
              <w:rPr>
                <w:sz w:val="22"/>
                <w:szCs w:val="22"/>
              </w:rPr>
              <w:t>000,0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691DD1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X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X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X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63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94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lastRenderedPageBreak/>
              <w:t xml:space="preserve">Комплекс процессных мероприятий "Организация и осуществление внутреннего муниципального финансового контроля, </w:t>
            </w:r>
            <w:proofErr w:type="gramStart"/>
            <w:r w:rsidRPr="00896731">
              <w:rPr>
                <w:sz w:val="22"/>
                <w:szCs w:val="22"/>
              </w:rPr>
              <w:t>контроля за</w:t>
            </w:r>
            <w:proofErr w:type="gramEnd"/>
            <w:r w:rsidRPr="00896731">
              <w:rPr>
                <w:sz w:val="22"/>
                <w:szCs w:val="22"/>
              </w:rPr>
              <w:t xml:space="preserve"> соблюдением законодательства Российской Федерации о контрактной системе в сфере закупок" (всего), в том числе: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  <w:lang w:val="en-US"/>
              </w:rPr>
              <w:t>906</w:t>
            </w:r>
            <w:r w:rsidRPr="00896731">
              <w:rPr>
                <w:sz w:val="22"/>
                <w:szCs w:val="22"/>
              </w:rPr>
              <w:t>,7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906,7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906,7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506,6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442,4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48,8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420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49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E75FE4" w:rsidRPr="00896731" w:rsidTr="00CB6FAB">
        <w:trPr>
          <w:trHeight w:val="300"/>
        </w:trPr>
        <w:tc>
          <w:tcPr>
            <w:tcW w:w="2379" w:type="dxa"/>
            <w:shd w:val="clear" w:color="auto" w:fill="auto"/>
            <w:hideMark/>
          </w:tcPr>
          <w:p w:rsidR="00E75FE4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E75FE4" w:rsidRPr="00896731" w:rsidRDefault="00E75FE4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906,7</w:t>
            </w:r>
          </w:p>
        </w:tc>
        <w:tc>
          <w:tcPr>
            <w:tcW w:w="1364" w:type="dxa"/>
            <w:shd w:val="clear" w:color="auto" w:fill="auto"/>
            <w:hideMark/>
          </w:tcPr>
          <w:p w:rsidR="00E75FE4" w:rsidRPr="00896731" w:rsidRDefault="00E75FE4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906,7</w:t>
            </w:r>
          </w:p>
        </w:tc>
        <w:tc>
          <w:tcPr>
            <w:tcW w:w="1536" w:type="dxa"/>
            <w:shd w:val="clear" w:color="auto" w:fill="auto"/>
            <w:hideMark/>
          </w:tcPr>
          <w:p w:rsidR="00E75FE4" w:rsidRPr="00896731" w:rsidRDefault="00E75FE4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906,7</w:t>
            </w:r>
          </w:p>
        </w:tc>
        <w:tc>
          <w:tcPr>
            <w:tcW w:w="1642" w:type="dxa"/>
            <w:shd w:val="clear" w:color="auto" w:fill="auto"/>
            <w:noWrap/>
            <w:hideMark/>
          </w:tcPr>
          <w:p w:rsidR="00E75FE4" w:rsidRPr="00896731" w:rsidRDefault="00E75FE4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506,6</w:t>
            </w:r>
          </w:p>
        </w:tc>
        <w:tc>
          <w:tcPr>
            <w:tcW w:w="1421" w:type="dxa"/>
            <w:shd w:val="clear" w:color="auto" w:fill="auto"/>
            <w:hideMark/>
          </w:tcPr>
          <w:p w:rsidR="00E75FE4" w:rsidRPr="00896731" w:rsidRDefault="00E75FE4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442,4</w:t>
            </w:r>
          </w:p>
        </w:tc>
        <w:tc>
          <w:tcPr>
            <w:tcW w:w="1486" w:type="dxa"/>
            <w:shd w:val="clear" w:color="auto" w:fill="auto"/>
            <w:hideMark/>
          </w:tcPr>
          <w:p w:rsidR="00E75FE4" w:rsidRPr="00896731" w:rsidRDefault="00E75FE4" w:rsidP="00F66D1C">
            <w:pPr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48,8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E75FE4" w:rsidRPr="00896731" w:rsidRDefault="00E75FE4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  <w:tr w:rsidR="00C72DA1" w:rsidRPr="00896731" w:rsidTr="00CB6FAB">
        <w:trPr>
          <w:trHeight w:val="315"/>
        </w:trPr>
        <w:tc>
          <w:tcPr>
            <w:tcW w:w="2379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1808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364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642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21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1486" w:type="dxa"/>
            <w:shd w:val="clear" w:color="auto" w:fill="auto"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0,0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A31C73" w:rsidRPr="00896731" w:rsidRDefault="00A31C73" w:rsidP="00F66D1C">
            <w:pPr>
              <w:suppressAutoHyphens/>
              <w:spacing w:line="228" w:lineRule="auto"/>
              <w:jc w:val="right"/>
              <w:rPr>
                <w:sz w:val="22"/>
                <w:szCs w:val="22"/>
              </w:rPr>
            </w:pPr>
            <w:r w:rsidRPr="00896731">
              <w:rPr>
                <w:sz w:val="22"/>
                <w:szCs w:val="22"/>
              </w:rPr>
              <w:t> </w:t>
            </w:r>
          </w:p>
        </w:tc>
      </w:tr>
    </w:tbl>
    <w:p w:rsidR="00931EEB" w:rsidRDefault="00931EEB" w:rsidP="00C630AC">
      <w:pPr>
        <w:suppressAutoHyphens/>
        <w:jc w:val="right"/>
        <w:rPr>
          <w:sz w:val="24"/>
          <w:szCs w:val="24"/>
        </w:rPr>
      </w:pPr>
    </w:p>
    <w:p w:rsidR="00F66D1C" w:rsidRDefault="00F66D1C" w:rsidP="00C630AC">
      <w:pPr>
        <w:suppressAutoHyphens/>
        <w:jc w:val="right"/>
        <w:rPr>
          <w:sz w:val="24"/>
          <w:szCs w:val="24"/>
        </w:rPr>
      </w:pPr>
    </w:p>
    <w:p w:rsidR="00F66D1C" w:rsidRDefault="00F66D1C" w:rsidP="00C630AC">
      <w:pPr>
        <w:suppressAutoHyphens/>
        <w:jc w:val="right"/>
        <w:rPr>
          <w:sz w:val="24"/>
          <w:szCs w:val="24"/>
        </w:rPr>
      </w:pPr>
    </w:p>
    <w:p w:rsidR="00F66D1C" w:rsidRPr="00E35510" w:rsidRDefault="00F66D1C" w:rsidP="00F66D1C">
      <w:pPr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F66D1C" w:rsidRPr="00E35510" w:rsidRDefault="00F66D1C" w:rsidP="00F66D1C">
      <w:pPr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F66D1C" w:rsidRPr="00C72DA1" w:rsidRDefault="00F66D1C" w:rsidP="00C630AC">
      <w:pPr>
        <w:suppressAutoHyphens/>
        <w:jc w:val="right"/>
        <w:rPr>
          <w:sz w:val="24"/>
          <w:szCs w:val="24"/>
        </w:rPr>
      </w:pPr>
    </w:p>
    <w:p w:rsidR="00931EEB" w:rsidRPr="00C72DA1" w:rsidRDefault="00931EEB" w:rsidP="00C630AC">
      <w:pPr>
        <w:suppressAutoHyphens/>
        <w:jc w:val="right"/>
        <w:rPr>
          <w:sz w:val="24"/>
          <w:szCs w:val="24"/>
        </w:rPr>
      </w:pPr>
    </w:p>
    <w:p w:rsidR="00F66D1C" w:rsidRDefault="00F66D1C" w:rsidP="00C630AC">
      <w:pPr>
        <w:suppressAutoHyphens/>
        <w:jc w:val="right"/>
        <w:rPr>
          <w:sz w:val="24"/>
          <w:szCs w:val="24"/>
        </w:rPr>
        <w:sectPr w:rsidR="00F66D1C" w:rsidSect="00896731">
          <w:pgSz w:w="16834" w:h="11909" w:orient="landscape"/>
          <w:pgMar w:top="1701" w:right="674" w:bottom="360" w:left="1560" w:header="720" w:footer="720" w:gutter="0"/>
          <w:cols w:space="60"/>
          <w:noEndnote/>
          <w:titlePg/>
          <w:docGrid w:linePitch="272"/>
        </w:sectPr>
      </w:pPr>
    </w:p>
    <w:p w:rsidR="009F45BD" w:rsidRPr="009F45BD" w:rsidRDefault="009F45BD" w:rsidP="00F66D1C">
      <w:pPr>
        <w:suppressAutoHyphens/>
        <w:jc w:val="center"/>
        <w:rPr>
          <w:sz w:val="28"/>
          <w:szCs w:val="28"/>
        </w:rPr>
      </w:pPr>
      <w:r w:rsidRPr="009F45BD">
        <w:rPr>
          <w:sz w:val="28"/>
          <w:szCs w:val="28"/>
        </w:rPr>
        <w:lastRenderedPageBreak/>
        <w:t>ПОЯСНИТЕЛЬНАЯ ИНФОРМАЦИЯ</w:t>
      </w:r>
    </w:p>
    <w:p w:rsidR="009F45BD" w:rsidRPr="009F45BD" w:rsidRDefault="009F45BD" w:rsidP="00F66D1C">
      <w:pPr>
        <w:suppressAutoHyphens/>
        <w:jc w:val="center"/>
        <w:rPr>
          <w:sz w:val="28"/>
          <w:szCs w:val="28"/>
        </w:rPr>
      </w:pPr>
      <w:r w:rsidRPr="009F45BD">
        <w:rPr>
          <w:sz w:val="28"/>
          <w:szCs w:val="28"/>
        </w:rPr>
        <w:t>к отчету о ходе реализации муниципальной программы</w:t>
      </w:r>
    </w:p>
    <w:p w:rsidR="009F45BD" w:rsidRPr="009F45BD" w:rsidRDefault="009F45BD" w:rsidP="00F66D1C">
      <w:pPr>
        <w:suppressAutoHyphens/>
        <w:jc w:val="center"/>
        <w:rPr>
          <w:sz w:val="28"/>
          <w:szCs w:val="28"/>
        </w:rPr>
      </w:pPr>
      <w:r w:rsidRPr="009F45BD">
        <w:rPr>
          <w:sz w:val="28"/>
          <w:szCs w:val="28"/>
        </w:rPr>
        <w:t>за I полугодие 202</w:t>
      </w:r>
      <w:r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 года</w:t>
      </w:r>
    </w:p>
    <w:p w:rsidR="009F45BD" w:rsidRPr="009F45BD" w:rsidRDefault="009F45BD" w:rsidP="00F66D1C">
      <w:pPr>
        <w:suppressAutoHyphens/>
        <w:jc w:val="center"/>
        <w:rPr>
          <w:sz w:val="28"/>
          <w:szCs w:val="28"/>
        </w:rPr>
      </w:pP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Муниципальная программа Песчанокопского района "Управление муниципальными финансами и создание условий для эффективного управления муниципальными финансами" (далее - программа) утверждена постановлением Администрации Песчанокопского района от  12.12.2018 № 826.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На реализацию программы в 202</w:t>
      </w:r>
      <w:r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году предусмотрено </w:t>
      </w:r>
      <w:r>
        <w:rPr>
          <w:sz w:val="28"/>
          <w:szCs w:val="28"/>
        </w:rPr>
        <w:t>55 569,8</w:t>
      </w:r>
      <w:r w:rsidRPr="009F45BD">
        <w:rPr>
          <w:sz w:val="28"/>
          <w:szCs w:val="28"/>
        </w:rPr>
        <w:t xml:space="preserve"> тыс. рублей, сводной бюджетной росписью – </w:t>
      </w:r>
      <w:r>
        <w:rPr>
          <w:sz w:val="28"/>
          <w:szCs w:val="28"/>
        </w:rPr>
        <w:t>55 569,8</w:t>
      </w:r>
      <w:r w:rsidRPr="009F45BD">
        <w:rPr>
          <w:sz w:val="28"/>
          <w:szCs w:val="28"/>
        </w:rPr>
        <w:t xml:space="preserve"> тыс. рублей. Фактическое освоение средств по итогам I полугодия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составило </w:t>
      </w:r>
      <w:r w:rsidR="00315FF3">
        <w:rPr>
          <w:sz w:val="28"/>
          <w:szCs w:val="28"/>
        </w:rPr>
        <w:t>26 052,7</w:t>
      </w:r>
      <w:r w:rsidRPr="009F45BD">
        <w:rPr>
          <w:sz w:val="28"/>
          <w:szCs w:val="28"/>
        </w:rPr>
        <w:t xml:space="preserve"> тыс. рублей или 46,</w:t>
      </w:r>
      <w:r w:rsidR="00315FF3">
        <w:rPr>
          <w:sz w:val="28"/>
          <w:szCs w:val="28"/>
        </w:rPr>
        <w:t>9</w:t>
      </w:r>
      <w:r w:rsidRPr="009F45BD">
        <w:rPr>
          <w:sz w:val="28"/>
          <w:szCs w:val="28"/>
        </w:rPr>
        <w:t xml:space="preserve"> процентов от предусмотренного сводной бюджетной росписью объема.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 xml:space="preserve">Программа включает в себя следующие структурные элементы: 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Комплекс процессных мероприятий  "Долгосрочное финансовое планирование";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Комплекс процессных мероприятий «Нормативн</w:t>
      </w:r>
      <w:proofErr w:type="gramStart"/>
      <w:r w:rsidRPr="009F45BD">
        <w:rPr>
          <w:sz w:val="28"/>
          <w:szCs w:val="28"/>
        </w:rPr>
        <w:t>о-</w:t>
      </w:r>
      <w:proofErr w:type="gramEnd"/>
      <w:r w:rsidRPr="009F45BD">
        <w:rPr>
          <w:sz w:val="28"/>
          <w:szCs w:val="28"/>
        </w:rPr>
        <w:t xml:space="preserve"> методическое, информационное обеспечение и организация бюджетного процесса»;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Комплекс процессных мероприятий «Управление муниципальным долгом Песчанокопского района»;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Комплекс процессных мероприятий «Совершенствование межбюджетных отношений»;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 xml:space="preserve">Комплекс процессных мероприятий «Организация и осуществление внутреннего муниципального финансового контроля, </w:t>
      </w:r>
      <w:proofErr w:type="gramStart"/>
      <w:r w:rsidRPr="009F45BD">
        <w:rPr>
          <w:sz w:val="28"/>
          <w:szCs w:val="28"/>
        </w:rPr>
        <w:t>контроля за</w:t>
      </w:r>
      <w:proofErr w:type="gramEnd"/>
      <w:r w:rsidRPr="009F45BD">
        <w:rPr>
          <w:sz w:val="28"/>
          <w:szCs w:val="28"/>
        </w:rPr>
        <w:t xml:space="preserve"> соблюдением законодательства Российской Федерации о контрактной системе в сфере закупок».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В рамках программы в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году предусмотрено достижение 7 показателей программы, выполнение которых запланировано на конец года. В настоящее время риски их неисполнения отсутствуют.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За I полугодие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достигнуты плановые значения 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показателей программы.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В рамках комплекса процессных мероприятий «Долгосрочное финансовое планирование» в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году предусмотрено 3 мероприятия (результата), достижение которых запланировано  на конец года.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 xml:space="preserve">В настоящее время риски их </w:t>
      </w:r>
      <w:proofErr w:type="gramStart"/>
      <w:r w:rsidRPr="009F45BD">
        <w:rPr>
          <w:sz w:val="28"/>
          <w:szCs w:val="28"/>
        </w:rPr>
        <w:t>не исполнения</w:t>
      </w:r>
      <w:proofErr w:type="gramEnd"/>
      <w:r w:rsidRPr="009F45BD">
        <w:rPr>
          <w:sz w:val="28"/>
          <w:szCs w:val="28"/>
        </w:rPr>
        <w:t xml:space="preserve"> отсутствуют.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Достижение задач комплекса процессных мероприятий «Долгосрочное финансовое планирование» оценивается на основании 7 контрольных точек. По итогам I полугодия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достигнуты 5  контрольных точек ранее запланированного срока. 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На реализацию мероприятий  комплекса процессных мероприятий "Долгосрочное финансовое планирование" расходы федерального, областного и бюджета Песчанокопского района не предусмотрены.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lastRenderedPageBreak/>
        <w:t>На реализацию комплекса процессных мероприятий «Нормативн</w:t>
      </w:r>
      <w:proofErr w:type="gramStart"/>
      <w:r w:rsidRPr="009F45BD">
        <w:rPr>
          <w:sz w:val="28"/>
          <w:szCs w:val="28"/>
        </w:rPr>
        <w:t>о-</w:t>
      </w:r>
      <w:proofErr w:type="gramEnd"/>
      <w:r w:rsidRPr="009F45BD">
        <w:rPr>
          <w:sz w:val="28"/>
          <w:szCs w:val="28"/>
        </w:rPr>
        <w:t xml:space="preserve"> методическое, информационное обеспечение и организация бюджетного процесса» в I полугодии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программой предусмотрено </w:t>
      </w:r>
      <w:r w:rsidR="00315FF3">
        <w:rPr>
          <w:sz w:val="28"/>
          <w:szCs w:val="28"/>
        </w:rPr>
        <w:t>13 317,4</w:t>
      </w:r>
      <w:r w:rsidRPr="009F45BD">
        <w:rPr>
          <w:sz w:val="28"/>
          <w:szCs w:val="28"/>
        </w:rPr>
        <w:t xml:space="preserve"> тыс. рублей, сводной бюджетной росписью – </w:t>
      </w:r>
      <w:r w:rsidR="00315FF3">
        <w:rPr>
          <w:sz w:val="28"/>
          <w:szCs w:val="28"/>
        </w:rPr>
        <w:t>13 317,4</w:t>
      </w:r>
      <w:r w:rsidRPr="009F45BD">
        <w:rPr>
          <w:sz w:val="28"/>
          <w:szCs w:val="28"/>
        </w:rPr>
        <w:t xml:space="preserve"> тыс. рублей. Фактическое освоение средств за I полугодие 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составило </w:t>
      </w:r>
      <w:r w:rsidR="00315FF3">
        <w:rPr>
          <w:sz w:val="28"/>
          <w:szCs w:val="28"/>
        </w:rPr>
        <w:t>5 437,1</w:t>
      </w:r>
      <w:r w:rsidRPr="009F45BD">
        <w:rPr>
          <w:sz w:val="28"/>
          <w:szCs w:val="28"/>
        </w:rPr>
        <w:t xml:space="preserve"> тыс. рублей или 40,</w:t>
      </w:r>
      <w:r w:rsidR="00315FF3">
        <w:rPr>
          <w:sz w:val="28"/>
          <w:szCs w:val="28"/>
        </w:rPr>
        <w:t>8</w:t>
      </w:r>
      <w:r w:rsidRPr="009F45BD">
        <w:rPr>
          <w:sz w:val="28"/>
          <w:szCs w:val="28"/>
        </w:rPr>
        <w:t xml:space="preserve"> процентов.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 xml:space="preserve"> В рамках комплекса процессных мероприятий «Нормативн</w:t>
      </w:r>
      <w:proofErr w:type="gramStart"/>
      <w:r w:rsidRPr="009F45BD">
        <w:rPr>
          <w:sz w:val="28"/>
          <w:szCs w:val="28"/>
        </w:rPr>
        <w:t>о-</w:t>
      </w:r>
      <w:proofErr w:type="gramEnd"/>
      <w:r w:rsidRPr="009F45BD">
        <w:rPr>
          <w:sz w:val="28"/>
          <w:szCs w:val="28"/>
        </w:rPr>
        <w:t xml:space="preserve"> методическое, информационное обеспечение и организация бюджетного процесса» в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году предусмотрено 4 мероприятия (результата), достижение которых запланировано  на конец года .В настоящее время риски их не исполнения отсутствуют.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Достижение задач комплекса процессных мероприятий «Нормативн</w:t>
      </w:r>
      <w:proofErr w:type="gramStart"/>
      <w:r w:rsidRPr="009F45BD">
        <w:rPr>
          <w:sz w:val="28"/>
          <w:szCs w:val="28"/>
        </w:rPr>
        <w:t>о-</w:t>
      </w:r>
      <w:proofErr w:type="gramEnd"/>
      <w:r w:rsidRPr="009F45BD">
        <w:rPr>
          <w:sz w:val="28"/>
          <w:szCs w:val="28"/>
        </w:rPr>
        <w:t xml:space="preserve"> методическое, информационное обеспечение и организация бюджетного процесса» оценивается на основании 7 контрольных точек. По итогам I полугодия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достигнуты 5  контрольных точек ранее запланированного срока.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В рамках комплекса процессных мероприятий «Управление муниципальным долгом  Песчанокопского района » в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году предусмотрено 2 мероприятия (результата), достижение которых запланировано  на конец года</w:t>
      </w:r>
      <w:proofErr w:type="gramStart"/>
      <w:r w:rsidRPr="009F45BD">
        <w:rPr>
          <w:sz w:val="28"/>
          <w:szCs w:val="28"/>
        </w:rPr>
        <w:t xml:space="preserve"> .</w:t>
      </w:r>
      <w:proofErr w:type="gramEnd"/>
      <w:r w:rsidRPr="009F45BD">
        <w:rPr>
          <w:sz w:val="28"/>
          <w:szCs w:val="28"/>
        </w:rPr>
        <w:t xml:space="preserve"> Выполнение указанных мероприятий будет запланировано по потребности на основе анализа исполнения бюджета Песчанокопского района.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Достижение задач комплекса процессных мероприятий «Управление муниципальным долгом  Песчанокопского района» оценивается на основании 2 контрольных точек. По итогам I полугодия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достигнуты 5  контрольных точек ранее запланированного срока.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На реализацию мероприятий комплекса процессных мероприятий «Управление муниципальным долгом Песчанокопского района» расходы федерального, областного и бюджета Песчанокопского района не предусмотрены.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На реализацию комплекса процессных мероприятий «Совершенствование межбюджетных отношений» в I полугодии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программой предусмотрено </w:t>
      </w:r>
      <w:r w:rsidR="00315FF3">
        <w:rPr>
          <w:sz w:val="28"/>
          <w:szCs w:val="28"/>
        </w:rPr>
        <w:t>41 345,7</w:t>
      </w:r>
      <w:r w:rsidRPr="009F45BD">
        <w:rPr>
          <w:sz w:val="28"/>
          <w:szCs w:val="28"/>
        </w:rPr>
        <w:t xml:space="preserve"> тыс. рублей, сводной бюджетной росписью – </w:t>
      </w:r>
      <w:r w:rsidR="00315FF3">
        <w:rPr>
          <w:sz w:val="28"/>
          <w:szCs w:val="28"/>
        </w:rPr>
        <w:t>41 345,7</w:t>
      </w:r>
      <w:r w:rsidRPr="009F45BD">
        <w:rPr>
          <w:sz w:val="28"/>
          <w:szCs w:val="28"/>
        </w:rPr>
        <w:t xml:space="preserve"> тыс. рублей. Фактическое освоение средств за I полугодие 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составило </w:t>
      </w:r>
      <w:r w:rsidR="00315FF3">
        <w:rPr>
          <w:sz w:val="28"/>
          <w:szCs w:val="28"/>
        </w:rPr>
        <w:t>20 173,2</w:t>
      </w:r>
      <w:r w:rsidRPr="009F45BD">
        <w:rPr>
          <w:sz w:val="28"/>
          <w:szCs w:val="28"/>
        </w:rPr>
        <w:t xml:space="preserve"> тыс. рублей или 50,0 процентов.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В рамках комплекса процессных мероприятий «Совершенствование межбюджетных отношений» в 2025 году предусмотрено 4 мероприятия (результата), достижение которых запланировано  на конец года</w:t>
      </w:r>
      <w:proofErr w:type="gramStart"/>
      <w:r w:rsidRPr="009F45BD">
        <w:rPr>
          <w:sz w:val="28"/>
          <w:szCs w:val="28"/>
        </w:rPr>
        <w:t xml:space="preserve"> .</w:t>
      </w:r>
      <w:proofErr w:type="gramEnd"/>
      <w:r w:rsidRPr="009F45BD">
        <w:rPr>
          <w:sz w:val="28"/>
          <w:szCs w:val="28"/>
        </w:rPr>
        <w:t>В настоящее время риски их не исполнения отсутствуют.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Достижение задач комплекса процессных мероприятий «Совершенствование межбюджетных отношений» оценивается на основании 8 контрольных точек. По итогам I полугодия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достигнуты 5  контрольных точек ранее запланированного срока. По 3 контрольным точкам исполнение планируется до конца текущего года.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lastRenderedPageBreak/>
        <w:t xml:space="preserve">На реализацию комплекса процессных мероприятий «Организация и осуществление внутреннего муниципального финансового контроля, </w:t>
      </w:r>
      <w:proofErr w:type="gramStart"/>
      <w:r w:rsidRPr="009F45BD">
        <w:rPr>
          <w:sz w:val="28"/>
          <w:szCs w:val="28"/>
        </w:rPr>
        <w:t>контроля за</w:t>
      </w:r>
      <w:proofErr w:type="gramEnd"/>
      <w:r w:rsidRPr="009F45BD">
        <w:rPr>
          <w:sz w:val="28"/>
          <w:szCs w:val="28"/>
        </w:rPr>
        <w:t xml:space="preserve"> соблюдением законодательства Российской Федерации о контрактной системе в сфере закупок» в I полугодии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программой предусмотрено </w:t>
      </w:r>
      <w:r w:rsidR="00315FF3">
        <w:rPr>
          <w:sz w:val="28"/>
          <w:szCs w:val="28"/>
        </w:rPr>
        <w:t>906,7</w:t>
      </w:r>
      <w:r w:rsidRPr="009F45BD">
        <w:rPr>
          <w:sz w:val="28"/>
          <w:szCs w:val="28"/>
        </w:rPr>
        <w:t xml:space="preserve"> тыс. рублей, сводной бюджетной росписью – </w:t>
      </w:r>
      <w:r w:rsidR="00315FF3">
        <w:rPr>
          <w:sz w:val="28"/>
          <w:szCs w:val="28"/>
        </w:rPr>
        <w:t>906,7</w:t>
      </w:r>
      <w:r w:rsidRPr="009F45BD">
        <w:rPr>
          <w:sz w:val="28"/>
          <w:szCs w:val="28"/>
        </w:rPr>
        <w:t xml:space="preserve"> тыс. рублей. Фактическое освоение средств за I полугодие 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года составило </w:t>
      </w:r>
      <w:r w:rsidR="00315FF3">
        <w:rPr>
          <w:sz w:val="28"/>
          <w:szCs w:val="28"/>
        </w:rPr>
        <w:t>442,4</w:t>
      </w:r>
      <w:r w:rsidRPr="009F45BD">
        <w:rPr>
          <w:sz w:val="28"/>
          <w:szCs w:val="28"/>
        </w:rPr>
        <w:t xml:space="preserve"> тыс. рублей или </w:t>
      </w:r>
      <w:r w:rsidR="00315FF3">
        <w:rPr>
          <w:sz w:val="28"/>
          <w:szCs w:val="28"/>
        </w:rPr>
        <w:t>48,8</w:t>
      </w:r>
      <w:r w:rsidRPr="009F45BD">
        <w:rPr>
          <w:sz w:val="28"/>
          <w:szCs w:val="28"/>
        </w:rPr>
        <w:t xml:space="preserve"> процентов.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В ходе анализа и мониторинга исполнения муниципальной программы «Управление муниципальными финансами и создание условий для эффективного управления муниципальными финансами» на 202</w:t>
      </w:r>
      <w:r w:rsidR="00315FF3">
        <w:rPr>
          <w:sz w:val="28"/>
          <w:szCs w:val="28"/>
        </w:rPr>
        <w:t>6</w:t>
      </w:r>
      <w:r w:rsidRPr="009F45BD">
        <w:rPr>
          <w:sz w:val="28"/>
          <w:szCs w:val="28"/>
        </w:rPr>
        <w:t xml:space="preserve"> год по итогам I полугодия установлено отсутствие фактов </w:t>
      </w:r>
      <w:r w:rsidR="00F66D1C">
        <w:rPr>
          <w:sz w:val="28"/>
          <w:szCs w:val="28"/>
        </w:rPr>
        <w:t>невыполнения мероприятий (</w:t>
      </w:r>
      <w:r w:rsidRPr="009F45BD">
        <w:rPr>
          <w:sz w:val="28"/>
          <w:szCs w:val="28"/>
        </w:rPr>
        <w:t>результатов) и контрольных точек либо несоблюдения сроков их исполнения.</w:t>
      </w:r>
    </w:p>
    <w:p w:rsidR="009F45BD" w:rsidRPr="009F45BD" w:rsidRDefault="009F45BD" w:rsidP="00F66D1C">
      <w:pPr>
        <w:suppressAutoHyphens/>
        <w:ind w:firstLine="709"/>
        <w:jc w:val="both"/>
        <w:rPr>
          <w:sz w:val="28"/>
          <w:szCs w:val="28"/>
        </w:rPr>
      </w:pPr>
      <w:r w:rsidRPr="009F45BD">
        <w:rPr>
          <w:sz w:val="28"/>
          <w:szCs w:val="28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</w:r>
    </w:p>
    <w:p w:rsidR="00931EEB" w:rsidRPr="00BA5CCB" w:rsidRDefault="00931EEB" w:rsidP="00F66D1C">
      <w:pPr>
        <w:suppressAutoHyphens/>
        <w:jc w:val="both"/>
        <w:rPr>
          <w:sz w:val="28"/>
          <w:szCs w:val="28"/>
        </w:rPr>
      </w:pPr>
    </w:p>
    <w:p w:rsidR="00931EEB" w:rsidRDefault="00931EEB" w:rsidP="00F66D1C">
      <w:pPr>
        <w:suppressAutoHyphens/>
        <w:jc w:val="both"/>
        <w:rPr>
          <w:sz w:val="28"/>
          <w:szCs w:val="28"/>
        </w:rPr>
      </w:pPr>
    </w:p>
    <w:p w:rsidR="00896731" w:rsidRDefault="00896731" w:rsidP="00F66D1C">
      <w:pPr>
        <w:suppressAutoHyphens/>
        <w:jc w:val="both"/>
        <w:rPr>
          <w:sz w:val="28"/>
          <w:szCs w:val="28"/>
        </w:rPr>
      </w:pPr>
    </w:p>
    <w:p w:rsidR="00896731" w:rsidRPr="00BA5CCB" w:rsidRDefault="00896731" w:rsidP="00F66D1C">
      <w:pPr>
        <w:suppressAutoHyphens/>
        <w:rPr>
          <w:sz w:val="28"/>
          <w:szCs w:val="28"/>
        </w:rPr>
      </w:pPr>
    </w:p>
    <w:p w:rsidR="00931EEB" w:rsidRDefault="00931EEB" w:rsidP="00C630AC">
      <w:pPr>
        <w:suppressAutoHyphens/>
        <w:jc w:val="right"/>
      </w:pPr>
    </w:p>
    <w:p w:rsidR="00931EEB" w:rsidRDefault="00931EEB" w:rsidP="00C630AC">
      <w:pPr>
        <w:suppressAutoHyphens/>
        <w:jc w:val="right"/>
      </w:pPr>
    </w:p>
    <w:p w:rsidR="00931EEB" w:rsidRDefault="00931EEB" w:rsidP="00C630AC">
      <w:pPr>
        <w:suppressAutoHyphens/>
        <w:jc w:val="right"/>
      </w:pPr>
    </w:p>
    <w:p w:rsidR="00931EEB" w:rsidRDefault="00931EEB" w:rsidP="00C630AC">
      <w:pPr>
        <w:suppressAutoHyphens/>
        <w:jc w:val="right"/>
      </w:pPr>
    </w:p>
    <w:sectPr w:rsidR="00931EEB" w:rsidSect="00F66D1C">
      <w:pgSz w:w="11909" w:h="16834"/>
      <w:pgMar w:top="1135" w:right="569" w:bottom="1559" w:left="1701" w:header="720" w:footer="7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31" w:rsidRDefault="00896731">
      <w:r>
        <w:separator/>
      </w:r>
    </w:p>
  </w:endnote>
  <w:endnote w:type="continuationSeparator" w:id="0">
    <w:p w:rsidR="00896731" w:rsidRDefault="0089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678948"/>
      <w:docPartObj>
        <w:docPartGallery w:val="Page Numbers (Bottom of Page)"/>
        <w:docPartUnique/>
      </w:docPartObj>
    </w:sdtPr>
    <w:sdtEndPr/>
    <w:sdtContent>
      <w:p w:rsidR="00896731" w:rsidRDefault="0089673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07D">
          <w:rPr>
            <w:noProof/>
          </w:rPr>
          <w:t>1</w:t>
        </w:r>
        <w:r>
          <w:fldChar w:fldCharType="end"/>
        </w:r>
      </w:p>
    </w:sdtContent>
  </w:sdt>
  <w:p w:rsidR="00896731" w:rsidRDefault="008967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31" w:rsidRDefault="00896731">
      <w:r>
        <w:separator/>
      </w:r>
    </w:p>
  </w:footnote>
  <w:footnote w:type="continuationSeparator" w:id="0">
    <w:p w:rsidR="00896731" w:rsidRDefault="0089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34F7D56"/>
    <w:multiLevelType w:val="hybridMultilevel"/>
    <w:tmpl w:val="14CC5250"/>
    <w:lvl w:ilvl="0" w:tplc="45428BB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E"/>
    <w:rsid w:val="00001EBF"/>
    <w:rsid w:val="00002645"/>
    <w:rsid w:val="00003E1D"/>
    <w:rsid w:val="00013089"/>
    <w:rsid w:val="00013F6B"/>
    <w:rsid w:val="00017B54"/>
    <w:rsid w:val="00032C94"/>
    <w:rsid w:val="00034BDB"/>
    <w:rsid w:val="00040511"/>
    <w:rsid w:val="00040BE6"/>
    <w:rsid w:val="00041248"/>
    <w:rsid w:val="00042BD9"/>
    <w:rsid w:val="000451D5"/>
    <w:rsid w:val="00045D47"/>
    <w:rsid w:val="000466AB"/>
    <w:rsid w:val="0004680F"/>
    <w:rsid w:val="00046F7C"/>
    <w:rsid w:val="00047662"/>
    <w:rsid w:val="00051083"/>
    <w:rsid w:val="00056CC4"/>
    <w:rsid w:val="00057A4B"/>
    <w:rsid w:val="00061374"/>
    <w:rsid w:val="00063633"/>
    <w:rsid w:val="00066C23"/>
    <w:rsid w:val="000706D3"/>
    <w:rsid w:val="00077A10"/>
    <w:rsid w:val="00081BD6"/>
    <w:rsid w:val="00083560"/>
    <w:rsid w:val="00093FBF"/>
    <w:rsid w:val="000A1BCF"/>
    <w:rsid w:val="000A45FA"/>
    <w:rsid w:val="000A792E"/>
    <w:rsid w:val="000B2E48"/>
    <w:rsid w:val="000B6FDF"/>
    <w:rsid w:val="000B750E"/>
    <w:rsid w:val="000C3024"/>
    <w:rsid w:val="000C3F9E"/>
    <w:rsid w:val="000C4E2E"/>
    <w:rsid w:val="000D143E"/>
    <w:rsid w:val="000D2DC6"/>
    <w:rsid w:val="000E33C0"/>
    <w:rsid w:val="000E72A9"/>
    <w:rsid w:val="000F1457"/>
    <w:rsid w:val="000F470A"/>
    <w:rsid w:val="000F4C89"/>
    <w:rsid w:val="000F63ED"/>
    <w:rsid w:val="001005F8"/>
    <w:rsid w:val="00104A7D"/>
    <w:rsid w:val="00105AB3"/>
    <w:rsid w:val="001065AC"/>
    <w:rsid w:val="00107F70"/>
    <w:rsid w:val="00110755"/>
    <w:rsid w:val="001108C2"/>
    <w:rsid w:val="00111ED8"/>
    <w:rsid w:val="00115222"/>
    <w:rsid w:val="001245F6"/>
    <w:rsid w:val="00133329"/>
    <w:rsid w:val="001428B8"/>
    <w:rsid w:val="001430F9"/>
    <w:rsid w:val="001431AE"/>
    <w:rsid w:val="0015038C"/>
    <w:rsid w:val="001543C8"/>
    <w:rsid w:val="001568F5"/>
    <w:rsid w:val="001630F8"/>
    <w:rsid w:val="001640FD"/>
    <w:rsid w:val="00167AE9"/>
    <w:rsid w:val="001737DB"/>
    <w:rsid w:val="0017622A"/>
    <w:rsid w:val="00177627"/>
    <w:rsid w:val="00191CE9"/>
    <w:rsid w:val="00192599"/>
    <w:rsid w:val="00194B7E"/>
    <w:rsid w:val="00196EC5"/>
    <w:rsid w:val="00197344"/>
    <w:rsid w:val="001976E6"/>
    <w:rsid w:val="001A207E"/>
    <w:rsid w:val="001B2EAD"/>
    <w:rsid w:val="001B5408"/>
    <w:rsid w:val="001B5EC9"/>
    <w:rsid w:val="001B6A1E"/>
    <w:rsid w:val="001B7E82"/>
    <w:rsid w:val="001C1316"/>
    <w:rsid w:val="001C166A"/>
    <w:rsid w:val="001D3F43"/>
    <w:rsid w:val="001D6589"/>
    <w:rsid w:val="001D7180"/>
    <w:rsid w:val="001F622F"/>
    <w:rsid w:val="0020371F"/>
    <w:rsid w:val="00205F1E"/>
    <w:rsid w:val="00207DBE"/>
    <w:rsid w:val="002103D9"/>
    <w:rsid w:val="002164A6"/>
    <w:rsid w:val="002179FA"/>
    <w:rsid w:val="00221F76"/>
    <w:rsid w:val="002268A4"/>
    <w:rsid w:val="00226EC9"/>
    <w:rsid w:val="002318C2"/>
    <w:rsid w:val="00233823"/>
    <w:rsid w:val="002424BD"/>
    <w:rsid w:val="002429E3"/>
    <w:rsid w:val="002458ED"/>
    <w:rsid w:val="0024628A"/>
    <w:rsid w:val="00246CC3"/>
    <w:rsid w:val="00253DD0"/>
    <w:rsid w:val="00257B01"/>
    <w:rsid w:val="002600EB"/>
    <w:rsid w:val="00261ED3"/>
    <w:rsid w:val="0026279B"/>
    <w:rsid w:val="00273CE0"/>
    <w:rsid w:val="0027449A"/>
    <w:rsid w:val="002800A6"/>
    <w:rsid w:val="00282519"/>
    <w:rsid w:val="00282A9D"/>
    <w:rsid w:val="002831DA"/>
    <w:rsid w:val="002844F8"/>
    <w:rsid w:val="0028713B"/>
    <w:rsid w:val="00287DDC"/>
    <w:rsid w:val="002936EA"/>
    <w:rsid w:val="00294BB1"/>
    <w:rsid w:val="00295215"/>
    <w:rsid w:val="00295EDC"/>
    <w:rsid w:val="002A51E7"/>
    <w:rsid w:val="002A552F"/>
    <w:rsid w:val="002A6BB4"/>
    <w:rsid w:val="002A7DF2"/>
    <w:rsid w:val="002A7FCE"/>
    <w:rsid w:val="002B4365"/>
    <w:rsid w:val="002C3538"/>
    <w:rsid w:val="002C4CE9"/>
    <w:rsid w:val="002C6DF7"/>
    <w:rsid w:val="002D00C8"/>
    <w:rsid w:val="002D1F99"/>
    <w:rsid w:val="002D21FE"/>
    <w:rsid w:val="002D5100"/>
    <w:rsid w:val="002D5E66"/>
    <w:rsid w:val="002D763B"/>
    <w:rsid w:val="002D7A94"/>
    <w:rsid w:val="002E0A09"/>
    <w:rsid w:val="002E20C2"/>
    <w:rsid w:val="002E3E38"/>
    <w:rsid w:val="002E3E9B"/>
    <w:rsid w:val="002E54AC"/>
    <w:rsid w:val="002F5096"/>
    <w:rsid w:val="002F60F6"/>
    <w:rsid w:val="00301BFB"/>
    <w:rsid w:val="00303760"/>
    <w:rsid w:val="00310350"/>
    <w:rsid w:val="0031231F"/>
    <w:rsid w:val="00315FF3"/>
    <w:rsid w:val="003218CB"/>
    <w:rsid w:val="00322DB6"/>
    <w:rsid w:val="0032395D"/>
    <w:rsid w:val="00325ADB"/>
    <w:rsid w:val="00326F9D"/>
    <w:rsid w:val="00340AC3"/>
    <w:rsid w:val="00351AFB"/>
    <w:rsid w:val="00351C7B"/>
    <w:rsid w:val="00353A49"/>
    <w:rsid w:val="00356481"/>
    <w:rsid w:val="00363190"/>
    <w:rsid w:val="00364180"/>
    <w:rsid w:val="0036659F"/>
    <w:rsid w:val="00367C77"/>
    <w:rsid w:val="00370226"/>
    <w:rsid w:val="003749A0"/>
    <w:rsid w:val="003764F0"/>
    <w:rsid w:val="003826F1"/>
    <w:rsid w:val="00382822"/>
    <w:rsid w:val="00386913"/>
    <w:rsid w:val="0039013D"/>
    <w:rsid w:val="00392727"/>
    <w:rsid w:val="003A5404"/>
    <w:rsid w:val="003A5D50"/>
    <w:rsid w:val="003B4E0F"/>
    <w:rsid w:val="003C0C21"/>
    <w:rsid w:val="003C2EB1"/>
    <w:rsid w:val="003C3035"/>
    <w:rsid w:val="003C3F18"/>
    <w:rsid w:val="003D0BC4"/>
    <w:rsid w:val="003D3BE3"/>
    <w:rsid w:val="003D3F84"/>
    <w:rsid w:val="003E05B5"/>
    <w:rsid w:val="003E115A"/>
    <w:rsid w:val="003E1183"/>
    <w:rsid w:val="003E37D0"/>
    <w:rsid w:val="003E5927"/>
    <w:rsid w:val="003F0DD4"/>
    <w:rsid w:val="003F30B4"/>
    <w:rsid w:val="003F4A02"/>
    <w:rsid w:val="003F50A0"/>
    <w:rsid w:val="004065D5"/>
    <w:rsid w:val="00406E3C"/>
    <w:rsid w:val="00410685"/>
    <w:rsid w:val="00420725"/>
    <w:rsid w:val="00423C92"/>
    <w:rsid w:val="00427643"/>
    <w:rsid w:val="0043158C"/>
    <w:rsid w:val="00434CB8"/>
    <w:rsid w:val="004372FF"/>
    <w:rsid w:val="0044396C"/>
    <w:rsid w:val="004451D7"/>
    <w:rsid w:val="00445292"/>
    <w:rsid w:val="00456A73"/>
    <w:rsid w:val="00456F38"/>
    <w:rsid w:val="0045797F"/>
    <w:rsid w:val="00457D18"/>
    <w:rsid w:val="00460CF9"/>
    <w:rsid w:val="0046135D"/>
    <w:rsid w:val="004632A8"/>
    <w:rsid w:val="00463F62"/>
    <w:rsid w:val="0046466D"/>
    <w:rsid w:val="0047441D"/>
    <w:rsid w:val="004812C5"/>
    <w:rsid w:val="00481547"/>
    <w:rsid w:val="004819B5"/>
    <w:rsid w:val="0048230A"/>
    <w:rsid w:val="004A133C"/>
    <w:rsid w:val="004A26FC"/>
    <w:rsid w:val="004A6C33"/>
    <w:rsid w:val="004B01A3"/>
    <w:rsid w:val="004B43E0"/>
    <w:rsid w:val="004B452D"/>
    <w:rsid w:val="004B47FC"/>
    <w:rsid w:val="004C6F17"/>
    <w:rsid w:val="004D2085"/>
    <w:rsid w:val="004D55EC"/>
    <w:rsid w:val="004E0269"/>
    <w:rsid w:val="004E2923"/>
    <w:rsid w:val="004E4AAC"/>
    <w:rsid w:val="004E6306"/>
    <w:rsid w:val="004F1985"/>
    <w:rsid w:val="004F1BA2"/>
    <w:rsid w:val="004F4E64"/>
    <w:rsid w:val="00507563"/>
    <w:rsid w:val="005101CB"/>
    <w:rsid w:val="00510742"/>
    <w:rsid w:val="00521164"/>
    <w:rsid w:val="005220C9"/>
    <w:rsid w:val="00525195"/>
    <w:rsid w:val="005327B7"/>
    <w:rsid w:val="005402B9"/>
    <w:rsid w:val="0054358B"/>
    <w:rsid w:val="0054499A"/>
    <w:rsid w:val="00545E55"/>
    <w:rsid w:val="00546AF9"/>
    <w:rsid w:val="0054740A"/>
    <w:rsid w:val="0056432B"/>
    <w:rsid w:val="00564B3B"/>
    <w:rsid w:val="0056577A"/>
    <w:rsid w:val="00570043"/>
    <w:rsid w:val="005705FE"/>
    <w:rsid w:val="00571B5E"/>
    <w:rsid w:val="00573149"/>
    <w:rsid w:val="0058442C"/>
    <w:rsid w:val="00586E43"/>
    <w:rsid w:val="00595D98"/>
    <w:rsid w:val="005A1B20"/>
    <w:rsid w:val="005A2B77"/>
    <w:rsid w:val="005A50D4"/>
    <w:rsid w:val="005B226C"/>
    <w:rsid w:val="005B5B81"/>
    <w:rsid w:val="005C6BB7"/>
    <w:rsid w:val="005D17CF"/>
    <w:rsid w:val="005D5504"/>
    <w:rsid w:val="005D78CD"/>
    <w:rsid w:val="005E1EC2"/>
    <w:rsid w:val="005E3D11"/>
    <w:rsid w:val="005E7194"/>
    <w:rsid w:val="005F030C"/>
    <w:rsid w:val="005F1550"/>
    <w:rsid w:val="005F242D"/>
    <w:rsid w:val="005F3758"/>
    <w:rsid w:val="005F3ADC"/>
    <w:rsid w:val="005F7B77"/>
    <w:rsid w:val="006001E8"/>
    <w:rsid w:val="00616B94"/>
    <w:rsid w:val="006236FC"/>
    <w:rsid w:val="006238CE"/>
    <w:rsid w:val="00627D97"/>
    <w:rsid w:val="00635602"/>
    <w:rsid w:val="00636782"/>
    <w:rsid w:val="006418F0"/>
    <w:rsid w:val="0064517C"/>
    <w:rsid w:val="00652C8A"/>
    <w:rsid w:val="00656401"/>
    <w:rsid w:val="006619A4"/>
    <w:rsid w:val="0066265A"/>
    <w:rsid w:val="006634B5"/>
    <w:rsid w:val="00663B2E"/>
    <w:rsid w:val="00664B4C"/>
    <w:rsid w:val="00672EE9"/>
    <w:rsid w:val="0067414E"/>
    <w:rsid w:val="006768D4"/>
    <w:rsid w:val="00684A00"/>
    <w:rsid w:val="00685912"/>
    <w:rsid w:val="00690914"/>
    <w:rsid w:val="00691D39"/>
    <w:rsid w:val="00691DD1"/>
    <w:rsid w:val="006932EC"/>
    <w:rsid w:val="00697195"/>
    <w:rsid w:val="0069757B"/>
    <w:rsid w:val="006A2890"/>
    <w:rsid w:val="006A41E0"/>
    <w:rsid w:val="006A6C78"/>
    <w:rsid w:val="006B0F80"/>
    <w:rsid w:val="006B193E"/>
    <w:rsid w:val="006B1BA0"/>
    <w:rsid w:val="006B659F"/>
    <w:rsid w:val="006C056E"/>
    <w:rsid w:val="006C0733"/>
    <w:rsid w:val="006C2828"/>
    <w:rsid w:val="006C3A31"/>
    <w:rsid w:val="006D2D01"/>
    <w:rsid w:val="006D48B4"/>
    <w:rsid w:val="006E081E"/>
    <w:rsid w:val="006E1DAA"/>
    <w:rsid w:val="006E388E"/>
    <w:rsid w:val="006E707D"/>
    <w:rsid w:val="006E728E"/>
    <w:rsid w:val="006F306C"/>
    <w:rsid w:val="006F7F43"/>
    <w:rsid w:val="00701A6D"/>
    <w:rsid w:val="00702A04"/>
    <w:rsid w:val="00712F4C"/>
    <w:rsid w:val="007140D9"/>
    <w:rsid w:val="00715031"/>
    <w:rsid w:val="00721AB0"/>
    <w:rsid w:val="00721C70"/>
    <w:rsid w:val="00721E45"/>
    <w:rsid w:val="00726BE5"/>
    <w:rsid w:val="00741E60"/>
    <w:rsid w:val="0074367C"/>
    <w:rsid w:val="00747C93"/>
    <w:rsid w:val="00747F19"/>
    <w:rsid w:val="007540D0"/>
    <w:rsid w:val="00754C9C"/>
    <w:rsid w:val="007669DA"/>
    <w:rsid w:val="00770AF8"/>
    <w:rsid w:val="00771CF6"/>
    <w:rsid w:val="007762D8"/>
    <w:rsid w:val="0077676A"/>
    <w:rsid w:val="0078254F"/>
    <w:rsid w:val="00785349"/>
    <w:rsid w:val="00793314"/>
    <w:rsid w:val="00793E41"/>
    <w:rsid w:val="007A27A3"/>
    <w:rsid w:val="007A52C2"/>
    <w:rsid w:val="007A65A4"/>
    <w:rsid w:val="007B0102"/>
    <w:rsid w:val="007B0AAF"/>
    <w:rsid w:val="007B6896"/>
    <w:rsid w:val="007C717E"/>
    <w:rsid w:val="007D34AB"/>
    <w:rsid w:val="007D4D6C"/>
    <w:rsid w:val="007D523B"/>
    <w:rsid w:val="007E1ABC"/>
    <w:rsid w:val="007E42D9"/>
    <w:rsid w:val="007E4313"/>
    <w:rsid w:val="007E4603"/>
    <w:rsid w:val="007F312E"/>
    <w:rsid w:val="007F7923"/>
    <w:rsid w:val="0080147A"/>
    <w:rsid w:val="00803360"/>
    <w:rsid w:val="00803962"/>
    <w:rsid w:val="00806799"/>
    <w:rsid w:val="008118DF"/>
    <w:rsid w:val="00814580"/>
    <w:rsid w:val="008160AA"/>
    <w:rsid w:val="008205A4"/>
    <w:rsid w:val="00821776"/>
    <w:rsid w:val="00822243"/>
    <w:rsid w:val="0082396C"/>
    <w:rsid w:val="0083122A"/>
    <w:rsid w:val="0083229B"/>
    <w:rsid w:val="00836C66"/>
    <w:rsid w:val="00837915"/>
    <w:rsid w:val="00837F70"/>
    <w:rsid w:val="0084041E"/>
    <w:rsid w:val="00842EB4"/>
    <w:rsid w:val="00843152"/>
    <w:rsid w:val="00847864"/>
    <w:rsid w:val="00855921"/>
    <w:rsid w:val="00855AF2"/>
    <w:rsid w:val="00860E16"/>
    <w:rsid w:val="00862B1F"/>
    <w:rsid w:val="00863D23"/>
    <w:rsid w:val="008665CE"/>
    <w:rsid w:val="00873237"/>
    <w:rsid w:val="008816F2"/>
    <w:rsid w:val="00881DA2"/>
    <w:rsid w:val="008847B2"/>
    <w:rsid w:val="0088678B"/>
    <w:rsid w:val="008913D2"/>
    <w:rsid w:val="008931DC"/>
    <w:rsid w:val="00894346"/>
    <w:rsid w:val="00894AD2"/>
    <w:rsid w:val="00896731"/>
    <w:rsid w:val="008A1EC7"/>
    <w:rsid w:val="008A43FA"/>
    <w:rsid w:val="008A7506"/>
    <w:rsid w:val="008A7CF9"/>
    <w:rsid w:val="008B6C07"/>
    <w:rsid w:val="008C3DD7"/>
    <w:rsid w:val="008D13BB"/>
    <w:rsid w:val="008D28A1"/>
    <w:rsid w:val="008D5EE2"/>
    <w:rsid w:val="008E077D"/>
    <w:rsid w:val="008E0A74"/>
    <w:rsid w:val="008E1711"/>
    <w:rsid w:val="008E6B77"/>
    <w:rsid w:val="008F1901"/>
    <w:rsid w:val="008F1B73"/>
    <w:rsid w:val="008F4627"/>
    <w:rsid w:val="008F6C94"/>
    <w:rsid w:val="008F7AE4"/>
    <w:rsid w:val="0091135F"/>
    <w:rsid w:val="0091145E"/>
    <w:rsid w:val="00911DE4"/>
    <w:rsid w:val="00912651"/>
    <w:rsid w:val="00920DBB"/>
    <w:rsid w:val="00922CF3"/>
    <w:rsid w:val="009279A7"/>
    <w:rsid w:val="00931EEB"/>
    <w:rsid w:val="00932CC6"/>
    <w:rsid w:val="00934055"/>
    <w:rsid w:val="00935489"/>
    <w:rsid w:val="00940E7A"/>
    <w:rsid w:val="009430DF"/>
    <w:rsid w:val="009453F2"/>
    <w:rsid w:val="00950020"/>
    <w:rsid w:val="0095459B"/>
    <w:rsid w:val="0095649A"/>
    <w:rsid w:val="009578E2"/>
    <w:rsid w:val="0096438A"/>
    <w:rsid w:val="009663FB"/>
    <w:rsid w:val="00967DBB"/>
    <w:rsid w:val="00972C8F"/>
    <w:rsid w:val="00976983"/>
    <w:rsid w:val="00984EE9"/>
    <w:rsid w:val="00987362"/>
    <w:rsid w:val="00993562"/>
    <w:rsid w:val="009A256E"/>
    <w:rsid w:val="009A4A87"/>
    <w:rsid w:val="009A7E98"/>
    <w:rsid w:val="009B2745"/>
    <w:rsid w:val="009B31CC"/>
    <w:rsid w:val="009B35A8"/>
    <w:rsid w:val="009C066A"/>
    <w:rsid w:val="009C36CF"/>
    <w:rsid w:val="009C563D"/>
    <w:rsid w:val="009C6D90"/>
    <w:rsid w:val="009C7A5D"/>
    <w:rsid w:val="009D2412"/>
    <w:rsid w:val="009D6804"/>
    <w:rsid w:val="009E102F"/>
    <w:rsid w:val="009E6033"/>
    <w:rsid w:val="009F45BD"/>
    <w:rsid w:val="009F5FC3"/>
    <w:rsid w:val="009F642D"/>
    <w:rsid w:val="009F7B91"/>
    <w:rsid w:val="00A02646"/>
    <w:rsid w:val="00A0516B"/>
    <w:rsid w:val="00A06638"/>
    <w:rsid w:val="00A06FE9"/>
    <w:rsid w:val="00A071B0"/>
    <w:rsid w:val="00A12D16"/>
    <w:rsid w:val="00A13E14"/>
    <w:rsid w:val="00A150AA"/>
    <w:rsid w:val="00A23507"/>
    <w:rsid w:val="00A242B0"/>
    <w:rsid w:val="00A25B9C"/>
    <w:rsid w:val="00A277FA"/>
    <w:rsid w:val="00A27994"/>
    <w:rsid w:val="00A31C73"/>
    <w:rsid w:val="00A3782E"/>
    <w:rsid w:val="00A4097A"/>
    <w:rsid w:val="00A41EC4"/>
    <w:rsid w:val="00A423EE"/>
    <w:rsid w:val="00A430E7"/>
    <w:rsid w:val="00A44625"/>
    <w:rsid w:val="00A46218"/>
    <w:rsid w:val="00A4650C"/>
    <w:rsid w:val="00A46820"/>
    <w:rsid w:val="00A64DC9"/>
    <w:rsid w:val="00A73462"/>
    <w:rsid w:val="00A73FA9"/>
    <w:rsid w:val="00A93818"/>
    <w:rsid w:val="00A94F55"/>
    <w:rsid w:val="00A96D77"/>
    <w:rsid w:val="00AA05DC"/>
    <w:rsid w:val="00AA318E"/>
    <w:rsid w:val="00AA78D8"/>
    <w:rsid w:val="00AB2259"/>
    <w:rsid w:val="00AB35D9"/>
    <w:rsid w:val="00AB6088"/>
    <w:rsid w:val="00AC1CC3"/>
    <w:rsid w:val="00AC3321"/>
    <w:rsid w:val="00AD1BEA"/>
    <w:rsid w:val="00AD3F53"/>
    <w:rsid w:val="00AD406E"/>
    <w:rsid w:val="00AD64B2"/>
    <w:rsid w:val="00AD7779"/>
    <w:rsid w:val="00AE03C8"/>
    <w:rsid w:val="00AE42AE"/>
    <w:rsid w:val="00AE5D11"/>
    <w:rsid w:val="00AF1205"/>
    <w:rsid w:val="00AF1DD4"/>
    <w:rsid w:val="00AF2F65"/>
    <w:rsid w:val="00AF3D1F"/>
    <w:rsid w:val="00B0497B"/>
    <w:rsid w:val="00B051C5"/>
    <w:rsid w:val="00B102A2"/>
    <w:rsid w:val="00B1050F"/>
    <w:rsid w:val="00B1152B"/>
    <w:rsid w:val="00B1581A"/>
    <w:rsid w:val="00B166D2"/>
    <w:rsid w:val="00B167C4"/>
    <w:rsid w:val="00B22BF6"/>
    <w:rsid w:val="00B260D2"/>
    <w:rsid w:val="00B26889"/>
    <w:rsid w:val="00B26FEF"/>
    <w:rsid w:val="00B30037"/>
    <w:rsid w:val="00B349B8"/>
    <w:rsid w:val="00B37802"/>
    <w:rsid w:val="00B41690"/>
    <w:rsid w:val="00B4220C"/>
    <w:rsid w:val="00B42823"/>
    <w:rsid w:val="00B45436"/>
    <w:rsid w:val="00B45B02"/>
    <w:rsid w:val="00B46E92"/>
    <w:rsid w:val="00B50201"/>
    <w:rsid w:val="00B50798"/>
    <w:rsid w:val="00B5306F"/>
    <w:rsid w:val="00B56D36"/>
    <w:rsid w:val="00B7067B"/>
    <w:rsid w:val="00B7166E"/>
    <w:rsid w:val="00B71837"/>
    <w:rsid w:val="00B71DCE"/>
    <w:rsid w:val="00B76DE6"/>
    <w:rsid w:val="00B8155C"/>
    <w:rsid w:val="00B83448"/>
    <w:rsid w:val="00B83DAA"/>
    <w:rsid w:val="00B84064"/>
    <w:rsid w:val="00B84D74"/>
    <w:rsid w:val="00B87D50"/>
    <w:rsid w:val="00B9066E"/>
    <w:rsid w:val="00B91E8E"/>
    <w:rsid w:val="00B91FF4"/>
    <w:rsid w:val="00B92503"/>
    <w:rsid w:val="00B92913"/>
    <w:rsid w:val="00B936D3"/>
    <w:rsid w:val="00B93B0B"/>
    <w:rsid w:val="00B95711"/>
    <w:rsid w:val="00B95D7A"/>
    <w:rsid w:val="00B95F95"/>
    <w:rsid w:val="00BA3AFB"/>
    <w:rsid w:val="00BA5CCB"/>
    <w:rsid w:val="00BB52D2"/>
    <w:rsid w:val="00BB6D67"/>
    <w:rsid w:val="00BC2A65"/>
    <w:rsid w:val="00BC7F73"/>
    <w:rsid w:val="00BD22C7"/>
    <w:rsid w:val="00BD7752"/>
    <w:rsid w:val="00BE0920"/>
    <w:rsid w:val="00BE161F"/>
    <w:rsid w:val="00BE40DE"/>
    <w:rsid w:val="00BE4B74"/>
    <w:rsid w:val="00BF39C7"/>
    <w:rsid w:val="00BF4F64"/>
    <w:rsid w:val="00C15115"/>
    <w:rsid w:val="00C172DC"/>
    <w:rsid w:val="00C2032C"/>
    <w:rsid w:val="00C21562"/>
    <w:rsid w:val="00C2227D"/>
    <w:rsid w:val="00C37E85"/>
    <w:rsid w:val="00C40855"/>
    <w:rsid w:val="00C4177D"/>
    <w:rsid w:val="00C432C8"/>
    <w:rsid w:val="00C441FB"/>
    <w:rsid w:val="00C45420"/>
    <w:rsid w:val="00C47FB5"/>
    <w:rsid w:val="00C522CC"/>
    <w:rsid w:val="00C54922"/>
    <w:rsid w:val="00C553F7"/>
    <w:rsid w:val="00C630AC"/>
    <w:rsid w:val="00C63B59"/>
    <w:rsid w:val="00C63F54"/>
    <w:rsid w:val="00C64AF5"/>
    <w:rsid w:val="00C66EB8"/>
    <w:rsid w:val="00C67924"/>
    <w:rsid w:val="00C726D6"/>
    <w:rsid w:val="00C72DA1"/>
    <w:rsid w:val="00C743E0"/>
    <w:rsid w:val="00C80B7A"/>
    <w:rsid w:val="00C81C22"/>
    <w:rsid w:val="00C879CD"/>
    <w:rsid w:val="00C90B98"/>
    <w:rsid w:val="00C91117"/>
    <w:rsid w:val="00C92168"/>
    <w:rsid w:val="00C96D2D"/>
    <w:rsid w:val="00CA0633"/>
    <w:rsid w:val="00CA5A08"/>
    <w:rsid w:val="00CB1C8D"/>
    <w:rsid w:val="00CB5E81"/>
    <w:rsid w:val="00CB6FAB"/>
    <w:rsid w:val="00CC00C2"/>
    <w:rsid w:val="00CC25CC"/>
    <w:rsid w:val="00CC4496"/>
    <w:rsid w:val="00CC55B2"/>
    <w:rsid w:val="00CC7B6F"/>
    <w:rsid w:val="00CD1237"/>
    <w:rsid w:val="00CD14CA"/>
    <w:rsid w:val="00CD200A"/>
    <w:rsid w:val="00CD48A5"/>
    <w:rsid w:val="00CD604B"/>
    <w:rsid w:val="00CD75A5"/>
    <w:rsid w:val="00CD7630"/>
    <w:rsid w:val="00CF1063"/>
    <w:rsid w:val="00CF16D4"/>
    <w:rsid w:val="00CF4A77"/>
    <w:rsid w:val="00CF5BDF"/>
    <w:rsid w:val="00D00B21"/>
    <w:rsid w:val="00D042DA"/>
    <w:rsid w:val="00D14098"/>
    <w:rsid w:val="00D17CD0"/>
    <w:rsid w:val="00D25167"/>
    <w:rsid w:val="00D259F7"/>
    <w:rsid w:val="00D32A08"/>
    <w:rsid w:val="00D413B0"/>
    <w:rsid w:val="00D44632"/>
    <w:rsid w:val="00D44B47"/>
    <w:rsid w:val="00D46645"/>
    <w:rsid w:val="00D54E93"/>
    <w:rsid w:val="00D575A6"/>
    <w:rsid w:val="00D622AD"/>
    <w:rsid w:val="00D622C6"/>
    <w:rsid w:val="00D63822"/>
    <w:rsid w:val="00D64403"/>
    <w:rsid w:val="00D64768"/>
    <w:rsid w:val="00D7772B"/>
    <w:rsid w:val="00D834B8"/>
    <w:rsid w:val="00D84653"/>
    <w:rsid w:val="00D90153"/>
    <w:rsid w:val="00D901CD"/>
    <w:rsid w:val="00DA2F20"/>
    <w:rsid w:val="00DA5F58"/>
    <w:rsid w:val="00DB38D6"/>
    <w:rsid w:val="00DB3DEC"/>
    <w:rsid w:val="00DB3F0B"/>
    <w:rsid w:val="00DB5001"/>
    <w:rsid w:val="00DB6178"/>
    <w:rsid w:val="00DC0BA3"/>
    <w:rsid w:val="00DC5C66"/>
    <w:rsid w:val="00DD42A0"/>
    <w:rsid w:val="00DE28BF"/>
    <w:rsid w:val="00DF04E0"/>
    <w:rsid w:val="00DF2D91"/>
    <w:rsid w:val="00DF5D6D"/>
    <w:rsid w:val="00DF6486"/>
    <w:rsid w:val="00E01165"/>
    <w:rsid w:val="00E02158"/>
    <w:rsid w:val="00E04637"/>
    <w:rsid w:val="00E125D7"/>
    <w:rsid w:val="00E14AF0"/>
    <w:rsid w:val="00E1574F"/>
    <w:rsid w:val="00E2610B"/>
    <w:rsid w:val="00E273B8"/>
    <w:rsid w:val="00E27511"/>
    <w:rsid w:val="00E27544"/>
    <w:rsid w:val="00E3218F"/>
    <w:rsid w:val="00E344B0"/>
    <w:rsid w:val="00E365FE"/>
    <w:rsid w:val="00E37E55"/>
    <w:rsid w:val="00E41274"/>
    <w:rsid w:val="00E46F83"/>
    <w:rsid w:val="00E50099"/>
    <w:rsid w:val="00E5084F"/>
    <w:rsid w:val="00E512F3"/>
    <w:rsid w:val="00E60F70"/>
    <w:rsid w:val="00E6263F"/>
    <w:rsid w:val="00E6425F"/>
    <w:rsid w:val="00E65AA9"/>
    <w:rsid w:val="00E7436C"/>
    <w:rsid w:val="00E75FE4"/>
    <w:rsid w:val="00E7646D"/>
    <w:rsid w:val="00E803EA"/>
    <w:rsid w:val="00E82C93"/>
    <w:rsid w:val="00E82F1D"/>
    <w:rsid w:val="00E84D87"/>
    <w:rsid w:val="00E86468"/>
    <w:rsid w:val="00E91F0A"/>
    <w:rsid w:val="00E945C5"/>
    <w:rsid w:val="00E9465B"/>
    <w:rsid w:val="00E9488B"/>
    <w:rsid w:val="00E94BA0"/>
    <w:rsid w:val="00E9529B"/>
    <w:rsid w:val="00EA07C6"/>
    <w:rsid w:val="00EA6851"/>
    <w:rsid w:val="00EA7E08"/>
    <w:rsid w:val="00EB69CE"/>
    <w:rsid w:val="00EB7853"/>
    <w:rsid w:val="00EB7A16"/>
    <w:rsid w:val="00EC1009"/>
    <w:rsid w:val="00EC51FC"/>
    <w:rsid w:val="00ED6D54"/>
    <w:rsid w:val="00ED6F1B"/>
    <w:rsid w:val="00ED756A"/>
    <w:rsid w:val="00EE2E0D"/>
    <w:rsid w:val="00EE759C"/>
    <w:rsid w:val="00EE7EBF"/>
    <w:rsid w:val="00EF299C"/>
    <w:rsid w:val="00EF5CDD"/>
    <w:rsid w:val="00F010F6"/>
    <w:rsid w:val="00F0594C"/>
    <w:rsid w:val="00F11563"/>
    <w:rsid w:val="00F14DCE"/>
    <w:rsid w:val="00F15561"/>
    <w:rsid w:val="00F22BD5"/>
    <w:rsid w:val="00F22E3D"/>
    <w:rsid w:val="00F25017"/>
    <w:rsid w:val="00F27F50"/>
    <w:rsid w:val="00F30FEA"/>
    <w:rsid w:val="00F356BA"/>
    <w:rsid w:val="00F42B6A"/>
    <w:rsid w:val="00F45C89"/>
    <w:rsid w:val="00F46BB7"/>
    <w:rsid w:val="00F47FFB"/>
    <w:rsid w:val="00F500C0"/>
    <w:rsid w:val="00F54F7B"/>
    <w:rsid w:val="00F55598"/>
    <w:rsid w:val="00F55730"/>
    <w:rsid w:val="00F56B11"/>
    <w:rsid w:val="00F6529C"/>
    <w:rsid w:val="00F66D1C"/>
    <w:rsid w:val="00F67619"/>
    <w:rsid w:val="00F721BC"/>
    <w:rsid w:val="00F7249D"/>
    <w:rsid w:val="00F7285C"/>
    <w:rsid w:val="00F75142"/>
    <w:rsid w:val="00F75C9C"/>
    <w:rsid w:val="00F819B9"/>
    <w:rsid w:val="00F8356C"/>
    <w:rsid w:val="00F909AC"/>
    <w:rsid w:val="00F978CC"/>
    <w:rsid w:val="00FA4CBF"/>
    <w:rsid w:val="00FB0C60"/>
    <w:rsid w:val="00FB0E91"/>
    <w:rsid w:val="00FB6787"/>
    <w:rsid w:val="00FB7911"/>
    <w:rsid w:val="00FC2477"/>
    <w:rsid w:val="00FD3FB5"/>
    <w:rsid w:val="00FD4246"/>
    <w:rsid w:val="00FD4EAD"/>
    <w:rsid w:val="00FD7655"/>
    <w:rsid w:val="00FE0097"/>
    <w:rsid w:val="00FE0A69"/>
    <w:rsid w:val="00FE0E4B"/>
    <w:rsid w:val="00FE2F8C"/>
    <w:rsid w:val="00FE3047"/>
    <w:rsid w:val="00FE5FCF"/>
    <w:rsid w:val="00FE63DB"/>
    <w:rsid w:val="00FE7A16"/>
    <w:rsid w:val="00FF1920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6">
    <w:name w:val="Subtitle"/>
    <w:basedOn w:val="a"/>
    <w:next w:val="a7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ConsPlusCell">
    <w:name w:val="ConsPlusCell"/>
    <w:rsid w:val="00B45B0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3">
    <w:name w:val="Без интервала1"/>
    <w:rsid w:val="00B41690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Символ сноски"/>
    <w:rsid w:val="00D46645"/>
    <w:rPr>
      <w:vertAlign w:val="superscript"/>
    </w:rPr>
  </w:style>
  <w:style w:type="paragraph" w:styleId="af2">
    <w:name w:val="footnote text"/>
    <w:basedOn w:val="a"/>
    <w:rsid w:val="00D46645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WW8Num8z1">
    <w:name w:val="WW8Num8z1"/>
    <w:rsid w:val="009F642D"/>
  </w:style>
  <w:style w:type="character" w:styleId="af3">
    <w:name w:val="Hyperlink"/>
    <w:uiPriority w:val="99"/>
    <w:semiHidden/>
    <w:unhideWhenUsed/>
    <w:rsid w:val="00931EE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31EEB"/>
    <w:rPr>
      <w:color w:val="800080"/>
      <w:u w:val="single"/>
    </w:rPr>
  </w:style>
  <w:style w:type="paragraph" w:customStyle="1" w:styleId="msonormal0">
    <w:name w:val="msonormal"/>
    <w:basedOn w:val="a"/>
    <w:rsid w:val="00931EE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67">
    <w:name w:val="xl67"/>
    <w:basedOn w:val="a"/>
    <w:rsid w:val="00931EEB"/>
    <w:pPr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68">
    <w:name w:val="xl68"/>
    <w:basedOn w:val="a"/>
    <w:rsid w:val="00931EEB"/>
    <w:pP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931EE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931EE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31EEB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931EEB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31EEB"/>
    <w:pP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31EEB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31E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31E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931E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8"/>
      <w:szCs w:val="28"/>
      <w:u w:val="single"/>
      <w:lang w:eastAsia="ru-RU"/>
    </w:rPr>
  </w:style>
  <w:style w:type="paragraph" w:customStyle="1" w:styleId="xl103">
    <w:name w:val="xl10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931E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31E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09">
    <w:name w:val="xl10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7">
    <w:name w:val="xl117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8">
    <w:name w:val="xl118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9">
    <w:name w:val="xl119"/>
    <w:basedOn w:val="a"/>
    <w:rsid w:val="00931E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931E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931E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931E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931E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31E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table" w:styleId="af5">
    <w:name w:val="Table Grid"/>
    <w:basedOn w:val="a1"/>
    <w:uiPriority w:val="39"/>
    <w:rsid w:val="0093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423EE"/>
    <w:pPr>
      <w:widowControl w:val="0"/>
      <w:suppressAutoHyphens/>
      <w:autoSpaceDE w:val="0"/>
    </w:pPr>
    <w:rPr>
      <w:sz w:val="24"/>
      <w:szCs w:val="24"/>
    </w:rPr>
  </w:style>
  <w:style w:type="character" w:customStyle="1" w:styleId="HTML0">
    <w:name w:val="Стандартный HTML Знак"/>
    <w:link w:val="HTML"/>
    <w:rsid w:val="0046466D"/>
    <w:rPr>
      <w:rFonts w:ascii="Courier New" w:hAnsi="Courier New" w:cs="Courier New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89673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6">
    <w:name w:val="Subtitle"/>
    <w:basedOn w:val="a"/>
    <w:next w:val="a7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ConsPlusCell">
    <w:name w:val="ConsPlusCell"/>
    <w:rsid w:val="00B45B0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3">
    <w:name w:val="Без интервала1"/>
    <w:rsid w:val="00B41690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Символ сноски"/>
    <w:rsid w:val="00D46645"/>
    <w:rPr>
      <w:vertAlign w:val="superscript"/>
    </w:rPr>
  </w:style>
  <w:style w:type="paragraph" w:styleId="af2">
    <w:name w:val="footnote text"/>
    <w:basedOn w:val="a"/>
    <w:rsid w:val="00D46645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WW8Num8z1">
    <w:name w:val="WW8Num8z1"/>
    <w:rsid w:val="009F642D"/>
  </w:style>
  <w:style w:type="character" w:styleId="af3">
    <w:name w:val="Hyperlink"/>
    <w:uiPriority w:val="99"/>
    <w:semiHidden/>
    <w:unhideWhenUsed/>
    <w:rsid w:val="00931EE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31EEB"/>
    <w:rPr>
      <w:color w:val="800080"/>
      <w:u w:val="single"/>
    </w:rPr>
  </w:style>
  <w:style w:type="paragraph" w:customStyle="1" w:styleId="msonormal0">
    <w:name w:val="msonormal"/>
    <w:basedOn w:val="a"/>
    <w:rsid w:val="00931EE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eastAsia="ru-RU"/>
    </w:rPr>
  </w:style>
  <w:style w:type="paragraph" w:customStyle="1" w:styleId="xl67">
    <w:name w:val="xl67"/>
    <w:basedOn w:val="a"/>
    <w:rsid w:val="00931EEB"/>
    <w:pPr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68">
    <w:name w:val="xl68"/>
    <w:basedOn w:val="a"/>
    <w:rsid w:val="00931EEB"/>
    <w:pP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931EE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931EE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31EEB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931EEB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74">
    <w:name w:val="xl7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931EEB"/>
    <w:pP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931EEB"/>
    <w:pP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89">
    <w:name w:val="xl8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931E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931E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931E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8"/>
      <w:szCs w:val="28"/>
      <w:u w:val="single"/>
      <w:lang w:eastAsia="ru-RU"/>
    </w:rPr>
  </w:style>
  <w:style w:type="paragraph" w:customStyle="1" w:styleId="xl103">
    <w:name w:val="xl10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931E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931EEB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931E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09">
    <w:name w:val="xl109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ru-RU"/>
    </w:rPr>
  </w:style>
  <w:style w:type="paragraph" w:customStyle="1" w:styleId="xl113">
    <w:name w:val="xl113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931E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7">
    <w:name w:val="xl117"/>
    <w:basedOn w:val="a"/>
    <w:rsid w:val="00931E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8">
    <w:name w:val="xl118"/>
    <w:basedOn w:val="a"/>
    <w:rsid w:val="00931E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9">
    <w:name w:val="xl119"/>
    <w:basedOn w:val="a"/>
    <w:rsid w:val="00931EE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931EE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931EE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931EE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931EE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31EE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table" w:styleId="af5">
    <w:name w:val="Table Grid"/>
    <w:basedOn w:val="a1"/>
    <w:uiPriority w:val="39"/>
    <w:rsid w:val="0093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A423EE"/>
    <w:pPr>
      <w:widowControl w:val="0"/>
      <w:suppressAutoHyphens/>
      <w:autoSpaceDE w:val="0"/>
    </w:pPr>
    <w:rPr>
      <w:sz w:val="24"/>
      <w:szCs w:val="24"/>
    </w:rPr>
  </w:style>
  <w:style w:type="character" w:customStyle="1" w:styleId="HTML0">
    <w:name w:val="Стандартный HTML Знак"/>
    <w:link w:val="HTML"/>
    <w:rsid w:val="0046466D"/>
    <w:rPr>
      <w:rFonts w:ascii="Courier New" w:hAnsi="Courier New" w:cs="Courier New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89673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60</Pages>
  <Words>5470</Words>
  <Characters>31180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8</cp:revision>
  <cp:lastPrinted>2026-07-17T07:49:00Z</cp:lastPrinted>
  <dcterms:created xsi:type="dcterms:W3CDTF">2026-07-15T07:43:00Z</dcterms:created>
  <dcterms:modified xsi:type="dcterms:W3CDTF">2026-07-20T10:19:00Z</dcterms:modified>
</cp:coreProperties>
</file>