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534" w:rsidRDefault="00753534" w:rsidP="003915AE">
      <w:pPr>
        <w:pStyle w:val="3"/>
        <w:ind w:firstLine="0"/>
      </w:pPr>
      <w:r>
        <w:rPr>
          <w:noProof/>
        </w:rPr>
        <w:drawing>
          <wp:inline distT="0" distB="0" distL="0" distR="0" wp14:anchorId="59718B87" wp14:editId="74028FAF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534" w:rsidRDefault="00753534" w:rsidP="00753534">
      <w:pPr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Российская Федерация</w:t>
      </w:r>
    </w:p>
    <w:p w:rsidR="00753534" w:rsidRDefault="00753534" w:rsidP="00753534">
      <w:pPr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Ростовская область</w:t>
      </w:r>
    </w:p>
    <w:p w:rsidR="00753534" w:rsidRDefault="00753534" w:rsidP="00753534">
      <w:pPr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Собрание депутатов Песчанокопского района</w:t>
      </w:r>
    </w:p>
    <w:p w:rsidR="00753534" w:rsidRPr="001E7759" w:rsidRDefault="00753534" w:rsidP="00753534">
      <w:pPr>
        <w:tabs>
          <w:tab w:val="center" w:pos="1701"/>
        </w:tabs>
        <w:jc w:val="center"/>
        <w:textAlignment w:val="baseline"/>
        <w:rPr>
          <w:sz w:val="12"/>
        </w:rPr>
      </w:pPr>
    </w:p>
    <w:p w:rsidR="00753534" w:rsidRDefault="00753534" w:rsidP="00753534">
      <w:pPr>
        <w:keepNext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РЕШЕНИЕ</w:t>
      </w:r>
    </w:p>
    <w:p w:rsidR="00753534" w:rsidRDefault="00753534" w:rsidP="00753534">
      <w:pPr>
        <w:keepNext/>
        <w:spacing w:line="223" w:lineRule="auto"/>
        <w:ind w:left="142" w:right="141"/>
        <w:jc w:val="center"/>
        <w:textAlignment w:val="baseline"/>
      </w:pPr>
    </w:p>
    <w:p w:rsidR="00753534" w:rsidRDefault="00D02D07" w:rsidP="00D02D07">
      <w:pPr>
        <w:spacing w:line="223" w:lineRule="auto"/>
        <w:ind w:right="141"/>
        <w:textAlignment w:val="baseline"/>
      </w:pPr>
      <w:r>
        <w:rPr>
          <w:rFonts w:ascii="Times New Roman CYR" w:hAnsi="Times New Roman CYR"/>
          <w:sz w:val="28"/>
        </w:rPr>
        <w:t xml:space="preserve">26.08.2026 </w:t>
      </w:r>
      <w:r w:rsidR="00753534">
        <w:rPr>
          <w:rFonts w:ascii="Times New Roman CYR" w:hAnsi="Times New Roman CYR"/>
          <w:sz w:val="28"/>
        </w:rPr>
        <w:t xml:space="preserve">г. </w:t>
      </w:r>
      <w:r w:rsidR="00753534">
        <w:rPr>
          <w:rFonts w:ascii="Times New Roman CYR" w:hAnsi="Times New Roman CYR"/>
          <w:sz w:val="28"/>
        </w:rPr>
        <w:tab/>
      </w:r>
      <w:r w:rsidR="00753534">
        <w:rPr>
          <w:rFonts w:ascii="Times New Roman CYR" w:hAnsi="Times New Roman CYR"/>
          <w:sz w:val="28"/>
        </w:rPr>
        <w:tab/>
      </w:r>
      <w:r w:rsidR="00753534">
        <w:rPr>
          <w:rFonts w:ascii="Times New Roman CYR" w:hAnsi="Times New Roman CYR"/>
          <w:sz w:val="28"/>
        </w:rPr>
        <w:tab/>
      </w:r>
      <w:r w:rsidR="00753534">
        <w:rPr>
          <w:rFonts w:ascii="Times New Roman CYR" w:hAnsi="Times New Roman CYR"/>
          <w:sz w:val="28"/>
        </w:rPr>
        <w:tab/>
        <w:t xml:space="preserve">                                                            № </w:t>
      </w:r>
      <w:r>
        <w:rPr>
          <w:rFonts w:ascii="Times New Roman CYR" w:hAnsi="Times New Roman CYR"/>
          <w:sz w:val="28"/>
        </w:rPr>
        <w:t>343</w:t>
      </w:r>
    </w:p>
    <w:p w:rsidR="00F60FEB" w:rsidRDefault="00F60FEB">
      <w:pPr>
        <w:pStyle w:val="Standard"/>
        <w:widowControl/>
        <w:spacing w:line="228" w:lineRule="auto"/>
        <w:rPr>
          <w:sz w:val="28"/>
        </w:rPr>
      </w:pPr>
    </w:p>
    <w:p w:rsidR="00F60FEB" w:rsidRDefault="00EF14F2" w:rsidP="00753534">
      <w:pPr>
        <w:pStyle w:val="Standard"/>
        <w:widowControl/>
        <w:spacing w:line="228" w:lineRule="auto"/>
        <w:ind w:right="5669"/>
        <w:jc w:val="both"/>
        <w:rPr>
          <w:b/>
          <w:sz w:val="28"/>
        </w:rPr>
      </w:pPr>
      <w:r>
        <w:rPr>
          <w:sz w:val="28"/>
        </w:rPr>
        <w:t>Об утверждении Положения об Администрации Песчанокопского  района</w:t>
      </w:r>
    </w:p>
    <w:p w:rsidR="00F60FEB" w:rsidRDefault="00F60FEB">
      <w:pPr>
        <w:pStyle w:val="Standard"/>
        <w:widowControl/>
        <w:spacing w:line="228" w:lineRule="auto"/>
        <w:rPr>
          <w:sz w:val="28"/>
        </w:rPr>
      </w:pPr>
    </w:p>
    <w:p w:rsidR="00F60FEB" w:rsidRDefault="00EF14F2">
      <w:pPr>
        <w:ind w:firstLine="540"/>
        <w:jc w:val="both"/>
        <w:rPr>
          <w:sz w:val="28"/>
        </w:rPr>
      </w:pPr>
      <w:proofErr w:type="gramStart"/>
      <w:r>
        <w:rPr>
          <w:sz w:val="28"/>
        </w:rPr>
        <w:t xml:space="preserve">На основании Федеральных законов от 20 марта 2025 года </w:t>
      </w:r>
      <w:r w:rsidR="00753534">
        <w:rPr>
          <w:sz w:val="28"/>
        </w:rPr>
        <w:t>№</w:t>
      </w:r>
      <w:r>
        <w:rPr>
          <w:sz w:val="28"/>
        </w:rPr>
        <w:t xml:space="preserve"> 33-ФЗ "Об общих принципах организации местного самоуправления в единой системе публичной власти", от 6 октября 2003 г. </w:t>
      </w:r>
      <w:r w:rsidR="00753534">
        <w:rPr>
          <w:sz w:val="28"/>
        </w:rPr>
        <w:t>№</w:t>
      </w:r>
      <w:r>
        <w:rPr>
          <w:sz w:val="28"/>
        </w:rPr>
        <w:t xml:space="preserve"> 131-ФЗ "Об общих принципах организации местного самоуправления в Российской Федерации", статей 25, 30 Устава муниципального  образования муниципального района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 район» Ростовской области, Собрание  депутатов  Песчанокопского  района </w:t>
      </w:r>
      <w:proofErr w:type="gramEnd"/>
    </w:p>
    <w:p w:rsidR="00F60FEB" w:rsidRDefault="00F60FEB">
      <w:pPr>
        <w:pStyle w:val="Standard"/>
        <w:widowControl/>
        <w:spacing w:line="228" w:lineRule="auto"/>
        <w:rPr>
          <w:sz w:val="28"/>
        </w:rPr>
      </w:pPr>
    </w:p>
    <w:p w:rsidR="00F60FEB" w:rsidRDefault="00EF14F2">
      <w:pPr>
        <w:pStyle w:val="Standard"/>
        <w:widowControl/>
        <w:spacing w:line="228" w:lineRule="auto"/>
        <w:jc w:val="center"/>
        <w:rPr>
          <w:b/>
          <w:sz w:val="28"/>
        </w:rPr>
      </w:pPr>
      <w:r>
        <w:rPr>
          <w:b/>
          <w:sz w:val="28"/>
        </w:rPr>
        <w:t>РЕШИЛО:</w:t>
      </w:r>
    </w:p>
    <w:p w:rsidR="00F60FEB" w:rsidRDefault="00F60FEB">
      <w:pPr>
        <w:pStyle w:val="Standard"/>
        <w:widowControl/>
        <w:spacing w:line="228" w:lineRule="auto"/>
        <w:rPr>
          <w:sz w:val="28"/>
        </w:rPr>
      </w:pP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1. Утвердить Положение об Администрации  Песчанокопского района     в  новой  редакции (прилагается).</w:t>
      </w:r>
    </w:p>
    <w:p w:rsidR="00F60FEB" w:rsidRDefault="00EF14F2">
      <w:pPr>
        <w:numPr>
          <w:ilvl w:val="2"/>
          <w:numId w:val="2"/>
        </w:numPr>
        <w:tabs>
          <w:tab w:val="clear" w:pos="1440"/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с момента официального опубликования, но не ранее 01.09.2026г. </w:t>
      </w:r>
    </w:p>
    <w:p w:rsidR="00F60FEB" w:rsidRDefault="00EF14F2">
      <w:pPr>
        <w:numPr>
          <w:ilvl w:val="2"/>
          <w:numId w:val="2"/>
        </w:numPr>
        <w:tabs>
          <w:tab w:val="clear" w:pos="1440"/>
          <w:tab w:val="left" w:pos="1134"/>
        </w:tabs>
        <w:ind w:left="0" w:firstLine="720"/>
        <w:jc w:val="both"/>
        <w:rPr>
          <w:sz w:val="28"/>
        </w:rPr>
      </w:pPr>
      <w:r>
        <w:rPr>
          <w:sz w:val="28"/>
        </w:rPr>
        <w:t>Признать  утратившим  силу  решение  Собрания  депутатов  Песчанокопского  района от  27.09.2024 г.  №199  «Об  утверждении  Положения  об Администрации  Песчанокопского  района».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комиссию по местному самоуправлению  и  охране общественного  порядка (Махов А.А.)</w:t>
      </w:r>
      <w:r w:rsidR="003915AE">
        <w:rPr>
          <w:sz w:val="28"/>
        </w:rPr>
        <w:t>.</w:t>
      </w:r>
    </w:p>
    <w:p w:rsidR="00F60FEB" w:rsidRDefault="00F60FEB">
      <w:pPr>
        <w:pStyle w:val="Standard"/>
        <w:widowControl/>
        <w:spacing w:line="228" w:lineRule="auto"/>
        <w:rPr>
          <w:sz w:val="28"/>
        </w:rPr>
      </w:pPr>
    </w:p>
    <w:p w:rsidR="00F60FEB" w:rsidRDefault="00F60FEB">
      <w:pPr>
        <w:pStyle w:val="Standard"/>
        <w:widowControl/>
        <w:spacing w:line="228" w:lineRule="auto"/>
        <w:rPr>
          <w:sz w:val="28"/>
        </w:rPr>
      </w:pPr>
    </w:p>
    <w:p w:rsidR="00F60FEB" w:rsidRDefault="00EF14F2">
      <w:pPr>
        <w:pStyle w:val="Standard"/>
        <w:widowControl/>
        <w:spacing w:line="228" w:lineRule="auto"/>
        <w:rPr>
          <w:sz w:val="28"/>
        </w:rPr>
      </w:pPr>
      <w:r>
        <w:rPr>
          <w:sz w:val="28"/>
        </w:rPr>
        <w:t xml:space="preserve">Председатель Собрания депутатов </w:t>
      </w:r>
    </w:p>
    <w:p w:rsidR="00F60FEB" w:rsidRDefault="00EF14F2">
      <w:pPr>
        <w:pStyle w:val="Standard"/>
        <w:widowControl/>
        <w:spacing w:line="228" w:lineRule="auto"/>
        <w:rPr>
          <w:sz w:val="28"/>
        </w:rPr>
      </w:pPr>
      <w:r>
        <w:rPr>
          <w:sz w:val="28"/>
        </w:rPr>
        <w:t xml:space="preserve">Песчанокопского района                                                                         </w:t>
      </w:r>
      <w:r w:rsidR="00753534">
        <w:rPr>
          <w:sz w:val="28"/>
        </w:rPr>
        <w:t xml:space="preserve">        </w:t>
      </w:r>
      <w:r>
        <w:rPr>
          <w:sz w:val="28"/>
        </w:rPr>
        <w:t>А.А. Марков</w:t>
      </w:r>
    </w:p>
    <w:p w:rsidR="00F60FEB" w:rsidRDefault="00F60FEB">
      <w:pPr>
        <w:pStyle w:val="Standard"/>
        <w:widowControl/>
        <w:spacing w:line="228" w:lineRule="auto"/>
        <w:rPr>
          <w:sz w:val="28"/>
        </w:rPr>
      </w:pPr>
    </w:p>
    <w:p w:rsidR="00F60FEB" w:rsidRDefault="00EF14F2">
      <w:pPr>
        <w:pStyle w:val="Standard"/>
        <w:widowControl/>
        <w:spacing w:line="228" w:lineRule="auto"/>
        <w:rPr>
          <w:sz w:val="28"/>
        </w:rPr>
      </w:pPr>
      <w:r>
        <w:rPr>
          <w:sz w:val="28"/>
        </w:rPr>
        <w:t xml:space="preserve">Глава Песчанокопского района                                                                </w:t>
      </w:r>
      <w:r w:rsidR="00753534">
        <w:rPr>
          <w:sz w:val="28"/>
        </w:rPr>
        <w:t xml:space="preserve">      </w:t>
      </w:r>
      <w:r>
        <w:rPr>
          <w:sz w:val="28"/>
        </w:rPr>
        <w:t>В.В. Лозин</w:t>
      </w:r>
    </w:p>
    <w:p w:rsidR="00F60FEB" w:rsidRDefault="00F60FEB">
      <w:pPr>
        <w:pStyle w:val="Standard"/>
        <w:widowControl/>
        <w:spacing w:line="228" w:lineRule="auto"/>
        <w:rPr>
          <w:sz w:val="28"/>
        </w:rPr>
      </w:pPr>
    </w:p>
    <w:p w:rsidR="001D417F" w:rsidRDefault="001D417F">
      <w:pPr>
        <w:pStyle w:val="Standard"/>
        <w:widowControl/>
        <w:spacing w:line="228" w:lineRule="auto"/>
        <w:rPr>
          <w:sz w:val="28"/>
        </w:rPr>
      </w:pPr>
    </w:p>
    <w:p w:rsidR="00F60FEB" w:rsidRDefault="00EF14F2">
      <w:pPr>
        <w:spacing w:line="228" w:lineRule="auto"/>
        <w:rPr>
          <w:sz w:val="28"/>
        </w:rPr>
      </w:pPr>
      <w:r>
        <w:rPr>
          <w:sz w:val="28"/>
        </w:rPr>
        <w:t>Решение вносит:</w:t>
      </w:r>
    </w:p>
    <w:p w:rsidR="00F60FEB" w:rsidRDefault="00EF14F2">
      <w:pPr>
        <w:rPr>
          <w:sz w:val="28"/>
        </w:rPr>
      </w:pPr>
      <w:r>
        <w:rPr>
          <w:sz w:val="28"/>
        </w:rPr>
        <w:t>Глава Песчанокопского района</w:t>
      </w:r>
    </w:p>
    <w:p w:rsidR="00753534" w:rsidRDefault="00753534">
      <w:pPr>
        <w:rPr>
          <w:sz w:val="28"/>
        </w:rPr>
      </w:pPr>
    </w:p>
    <w:p w:rsidR="00753534" w:rsidRDefault="00753534">
      <w:pPr>
        <w:rPr>
          <w:sz w:val="28"/>
        </w:rPr>
      </w:pPr>
    </w:p>
    <w:p w:rsidR="00F60FEB" w:rsidRDefault="00EF14F2">
      <w:pPr>
        <w:widowControl w:val="0"/>
        <w:jc w:val="both"/>
        <w:rPr>
          <w:sz w:val="28"/>
        </w:rPr>
      </w:pPr>
      <w:r>
        <w:rPr>
          <w:sz w:val="28"/>
        </w:rPr>
        <w:lastRenderedPageBreak/>
        <w:t xml:space="preserve">                                  </w:t>
      </w:r>
    </w:p>
    <w:p w:rsidR="00F60FEB" w:rsidRDefault="00EF14F2">
      <w:pPr>
        <w:ind w:left="5954"/>
        <w:jc w:val="both"/>
        <w:rPr>
          <w:sz w:val="28"/>
        </w:rPr>
      </w:pPr>
      <w:bookmarkStart w:id="0" w:name="sub_1000"/>
      <w:r>
        <w:rPr>
          <w:sz w:val="28"/>
        </w:rPr>
        <w:t>Приложение</w:t>
      </w:r>
      <w:bookmarkEnd w:id="0"/>
    </w:p>
    <w:p w:rsidR="00F60FEB" w:rsidRDefault="00EF14F2">
      <w:pPr>
        <w:ind w:left="5954"/>
        <w:jc w:val="both"/>
        <w:rPr>
          <w:sz w:val="28"/>
        </w:rPr>
      </w:pPr>
      <w:r>
        <w:rPr>
          <w:sz w:val="28"/>
        </w:rPr>
        <w:t>к  решению Собрания  депутатов</w:t>
      </w:r>
    </w:p>
    <w:p w:rsidR="00F60FEB" w:rsidRDefault="00EF14F2">
      <w:pPr>
        <w:ind w:left="5954"/>
        <w:jc w:val="both"/>
        <w:rPr>
          <w:sz w:val="28"/>
        </w:rPr>
      </w:pPr>
      <w:r>
        <w:rPr>
          <w:sz w:val="28"/>
        </w:rPr>
        <w:t>Песчанокопского  района</w:t>
      </w:r>
    </w:p>
    <w:p w:rsidR="00F60FEB" w:rsidRDefault="00EF14F2">
      <w:pPr>
        <w:ind w:left="5954"/>
        <w:jc w:val="both"/>
        <w:rPr>
          <w:sz w:val="28"/>
        </w:rPr>
      </w:pPr>
      <w:r>
        <w:rPr>
          <w:sz w:val="28"/>
        </w:rPr>
        <w:t xml:space="preserve">от </w:t>
      </w:r>
      <w:r w:rsidR="00753534">
        <w:rPr>
          <w:sz w:val="28"/>
        </w:rPr>
        <w:t xml:space="preserve">26.08.2026 </w:t>
      </w:r>
      <w:r>
        <w:rPr>
          <w:sz w:val="28"/>
        </w:rPr>
        <w:t>г. № </w:t>
      </w:r>
      <w:r w:rsidR="00753534">
        <w:rPr>
          <w:sz w:val="28"/>
        </w:rPr>
        <w:t>343</w:t>
      </w:r>
    </w:p>
    <w:p w:rsidR="00F60FEB" w:rsidRDefault="00F60FEB">
      <w:pPr>
        <w:ind w:firstLine="720"/>
        <w:jc w:val="both"/>
        <w:rPr>
          <w:sz w:val="28"/>
        </w:rPr>
      </w:pPr>
    </w:p>
    <w:p w:rsidR="00F60FEB" w:rsidRDefault="00EF14F2">
      <w:pPr>
        <w:spacing w:before="108" w:after="108"/>
        <w:jc w:val="center"/>
        <w:rPr>
          <w:b/>
          <w:sz w:val="28"/>
        </w:rPr>
      </w:pPr>
      <w:r>
        <w:rPr>
          <w:b/>
          <w:sz w:val="28"/>
        </w:rPr>
        <w:t>Положение</w:t>
      </w:r>
      <w:r>
        <w:rPr>
          <w:b/>
          <w:sz w:val="28"/>
        </w:rPr>
        <w:br/>
        <w:t xml:space="preserve">об Администрации  Песчанокопского района </w:t>
      </w:r>
    </w:p>
    <w:p w:rsidR="00F60FEB" w:rsidRDefault="00EF14F2">
      <w:pPr>
        <w:spacing w:before="108" w:after="108"/>
        <w:jc w:val="center"/>
        <w:rPr>
          <w:b/>
          <w:sz w:val="28"/>
        </w:rPr>
      </w:pPr>
      <w:bookmarkStart w:id="1" w:name="sub_1100"/>
      <w:r>
        <w:rPr>
          <w:b/>
          <w:sz w:val="28"/>
        </w:rPr>
        <w:t>1. Общие положения</w:t>
      </w:r>
      <w:bookmarkEnd w:id="1"/>
    </w:p>
    <w:p w:rsidR="00F60FEB" w:rsidRDefault="00EF14F2">
      <w:pPr>
        <w:numPr>
          <w:ilvl w:val="2"/>
          <w:numId w:val="3"/>
        </w:numPr>
        <w:tabs>
          <w:tab w:val="clear" w:pos="1440"/>
          <w:tab w:val="left" w:pos="0"/>
          <w:tab w:val="left" w:pos="993"/>
        </w:tabs>
        <w:ind w:left="0" w:firstLine="709"/>
        <w:jc w:val="both"/>
        <w:rPr>
          <w:sz w:val="28"/>
        </w:rPr>
      </w:pPr>
      <w:bookmarkStart w:id="2" w:name="sub_1102"/>
      <w:r>
        <w:rPr>
          <w:sz w:val="28"/>
        </w:rPr>
        <w:t>Администрация Песчанокопского района является исполнительно-распорядительным органом муниципального образования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район», наделенным Уставом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и областными законами.</w:t>
      </w:r>
    </w:p>
    <w:p w:rsidR="00F60FEB" w:rsidRDefault="00EF14F2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2. Администрацию Песчанокопского района возглавляет Глава Песчанокопского района.</w:t>
      </w:r>
    </w:p>
    <w:p w:rsidR="00F60FEB" w:rsidRDefault="00EF14F2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3. Администрация района осуществляет свою деятельность в соответствии с </w:t>
      </w:r>
      <w:r>
        <w:rPr>
          <w:rStyle w:val="aff1"/>
          <w:color w:val="000000"/>
          <w:sz w:val="28"/>
        </w:rPr>
        <w:t xml:space="preserve">      </w:t>
      </w:r>
      <w:r>
        <w:rPr>
          <w:rStyle w:val="aff1"/>
          <w:color w:val="000000"/>
          <w:sz w:val="28"/>
          <w:u w:val="none"/>
        </w:rPr>
        <w:t>Конституцией</w:t>
      </w:r>
      <w:r>
        <w:rPr>
          <w:sz w:val="28"/>
        </w:rPr>
        <w:t xml:space="preserve"> Российской Федерации,  Федеральным  законом  "Об общих принципах организации местного самоуправления в единой системе публичной власти", действующим законодательством,  Уставом муниципального  образования  муниципального района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 район» Ростовской области, решениями Собрания  депутатов  Песчанокопского  района, постановлениями и распоряжениями Администрации района, настоящим Положением.</w:t>
      </w:r>
    </w:p>
    <w:p w:rsidR="00F60FEB" w:rsidRDefault="00EF14F2">
      <w:pPr>
        <w:numPr>
          <w:ilvl w:val="2"/>
          <w:numId w:val="2"/>
        </w:numPr>
        <w:tabs>
          <w:tab w:val="clear" w:pos="1440"/>
          <w:tab w:val="left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Администрация Песчанокопского района обладает правами юридического лица.</w:t>
      </w:r>
    </w:p>
    <w:p w:rsidR="00F60FEB" w:rsidRDefault="00EF14F2">
      <w:pPr>
        <w:numPr>
          <w:ilvl w:val="2"/>
          <w:numId w:val="2"/>
        </w:numPr>
        <w:tabs>
          <w:tab w:val="clear" w:pos="1440"/>
          <w:tab w:val="left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В структуру Администрации Песчанокопского района входят: Глава Песчанокопского района, исполняющий полномочия главы Администрации Песчанокопского района; аппарат Администрации Песчанокопского района; отраслевые (функциональные) органы Администрации Песчанокопского района (далее – органы Администрации Песчанокопского района).</w:t>
      </w:r>
    </w:p>
    <w:p w:rsidR="00F60FEB" w:rsidRDefault="00EF14F2">
      <w:pPr>
        <w:numPr>
          <w:ilvl w:val="2"/>
          <w:numId w:val="2"/>
        </w:numPr>
        <w:tabs>
          <w:tab w:val="clear" w:pos="1440"/>
          <w:tab w:val="left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Аппарат Администрации Песчанокопского района состоит из заместителей главы Администрации Песчанокопского района, структурных подразделений Администрации Песчанокопского района. В аппарате Администрации Песчанокопского района могут быть предусмотрены должности муниципальной службы, должности по техническому обеспечению деятельности Администрации Песчанокопского района, не входящие в состав структурных подразделений Администрации Песчанокопского района.</w:t>
      </w:r>
    </w:p>
    <w:p w:rsidR="00F60FEB" w:rsidRDefault="00EF14F2">
      <w:pPr>
        <w:numPr>
          <w:ilvl w:val="2"/>
          <w:numId w:val="2"/>
        </w:numPr>
        <w:tabs>
          <w:tab w:val="clear" w:pos="1440"/>
          <w:tab w:val="left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Структура Администрации Песчанокопского района, в том числе структуры органов Администрации Песчанокопского района, утверждается Собранием депутатов Песчанокопского района по представлению Главы Песчанокопского района.</w:t>
      </w:r>
    </w:p>
    <w:p w:rsidR="00F60FEB" w:rsidRDefault="00EF14F2">
      <w:pPr>
        <w:numPr>
          <w:ilvl w:val="2"/>
          <w:numId w:val="2"/>
        </w:numPr>
        <w:tabs>
          <w:tab w:val="clear" w:pos="1440"/>
          <w:tab w:val="left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 xml:space="preserve"> Штатное расписание Администрации Песчанокопского района, штатные расписания органов Администрации Песчанокопского района утверждаются Главой Песчанокопского района.</w:t>
      </w:r>
    </w:p>
    <w:p w:rsidR="00F60FEB" w:rsidRDefault="00EF14F2">
      <w:pPr>
        <w:numPr>
          <w:ilvl w:val="2"/>
          <w:numId w:val="2"/>
        </w:numPr>
        <w:tabs>
          <w:tab w:val="clear" w:pos="1440"/>
          <w:tab w:val="left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Заместители главы Администрации Песчанокопского района, руководители структурных подразделений Администрации Песчанокопского района и другие работники Администрации Песчанокопского района, руководители органов Администрации Песчанокопского района назначаются и увольняются Главой Песчанокопского района.</w:t>
      </w:r>
    </w:p>
    <w:p w:rsidR="00F60FEB" w:rsidRDefault="00EF14F2">
      <w:pPr>
        <w:numPr>
          <w:ilvl w:val="2"/>
          <w:numId w:val="2"/>
        </w:numPr>
        <w:tabs>
          <w:tab w:val="clear" w:pos="1440"/>
          <w:tab w:val="left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Администрация Песчанокопского района подотчетна Главе Песчанокопского района, подконтрольна Главе Песчанокопского района и Собранию депутатов Песчанокопского района.</w:t>
      </w:r>
    </w:p>
    <w:p w:rsidR="00F60FEB" w:rsidRDefault="00EF14F2">
      <w:pPr>
        <w:numPr>
          <w:ilvl w:val="2"/>
          <w:numId w:val="2"/>
        </w:numPr>
        <w:tabs>
          <w:tab w:val="clear" w:pos="1440"/>
          <w:tab w:val="left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Главой Песчанокопского района может быть создан совещательный орган – коллегия Администрации Песчанокопского района.</w:t>
      </w:r>
    </w:p>
    <w:p w:rsidR="00F60FEB" w:rsidRDefault="00EF14F2">
      <w:pPr>
        <w:numPr>
          <w:ilvl w:val="2"/>
          <w:numId w:val="2"/>
        </w:numPr>
        <w:tabs>
          <w:tab w:val="clear" w:pos="1440"/>
          <w:tab w:val="left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В случаях, предусмотренных федеральными и областными законами, решениями Собрания депутатов Песчанокопского района и правовыми актами Администрации Песчанокопского района, при Администрации Песчанокопского района, органах Администрации Песчанокопского района создаются коллегиальные органы – комиссии, советы и другие. Порядок создания и деятельности комиссий, советов и других коллегиальных органов при Администрации Песчанокопского района, органах Администрации Песчанокопского района устанавливается Собранием депутатов Песчанокопского района или  Главой Песчанокопского района в соответствии с их полномочиями, установленными федеральными и областными законами, Уставом.</w:t>
      </w:r>
    </w:p>
    <w:p w:rsidR="00F60FEB" w:rsidRDefault="00EF14F2">
      <w:pPr>
        <w:numPr>
          <w:ilvl w:val="2"/>
          <w:numId w:val="2"/>
        </w:numPr>
        <w:tabs>
          <w:tab w:val="clear" w:pos="1440"/>
          <w:tab w:val="left" w:pos="0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Регламент Администрации Песчанокопского района утверждается правовым актом Администрации Песчанокопского района.</w:t>
      </w:r>
    </w:p>
    <w:p w:rsidR="00F60FEB" w:rsidRDefault="00EF14F2">
      <w:pPr>
        <w:tabs>
          <w:tab w:val="left" w:pos="993"/>
        </w:tabs>
        <w:ind w:firstLine="709"/>
        <w:jc w:val="both"/>
        <w:rPr>
          <w:sz w:val="28"/>
        </w:rPr>
      </w:pPr>
      <w:bookmarkStart w:id="3" w:name="sub_1104"/>
      <w:bookmarkEnd w:id="2"/>
      <w:r>
        <w:rPr>
          <w:sz w:val="28"/>
        </w:rPr>
        <w:t>14. Администрация района является муниципальным   казенным учреждением.</w:t>
      </w:r>
    </w:p>
    <w:p w:rsidR="00F60FEB" w:rsidRDefault="00EF14F2">
      <w:pPr>
        <w:tabs>
          <w:tab w:val="left" w:pos="993"/>
        </w:tabs>
        <w:ind w:firstLine="709"/>
        <w:jc w:val="both"/>
        <w:rPr>
          <w:sz w:val="28"/>
        </w:rPr>
      </w:pPr>
      <w:bookmarkStart w:id="4" w:name="sub_1105"/>
      <w:bookmarkEnd w:id="3"/>
      <w:r>
        <w:rPr>
          <w:sz w:val="28"/>
        </w:rPr>
        <w:t>15. Собственником имущества Администрации района является муниципальное образование "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 район".</w:t>
      </w:r>
    </w:p>
    <w:p w:rsidR="00F60FEB" w:rsidRDefault="00EF14F2">
      <w:pPr>
        <w:tabs>
          <w:tab w:val="left" w:pos="993"/>
        </w:tabs>
        <w:ind w:firstLine="709"/>
        <w:jc w:val="both"/>
        <w:rPr>
          <w:sz w:val="28"/>
        </w:rPr>
      </w:pPr>
      <w:bookmarkStart w:id="5" w:name="sub_1106"/>
      <w:bookmarkEnd w:id="4"/>
      <w:r>
        <w:rPr>
          <w:sz w:val="28"/>
        </w:rPr>
        <w:t>16. Администрация района наделяется имуществом, необходимым для выполнения целей и задач, предусмотренных настоящим Положением.</w:t>
      </w:r>
    </w:p>
    <w:p w:rsidR="00F60FEB" w:rsidRDefault="00EF14F2">
      <w:pPr>
        <w:tabs>
          <w:tab w:val="left" w:pos="993"/>
        </w:tabs>
        <w:ind w:firstLine="709"/>
        <w:jc w:val="both"/>
        <w:rPr>
          <w:sz w:val="28"/>
        </w:rPr>
      </w:pPr>
      <w:bookmarkStart w:id="6" w:name="sub_1107"/>
      <w:bookmarkEnd w:id="5"/>
      <w:r>
        <w:rPr>
          <w:sz w:val="28"/>
        </w:rPr>
        <w:t>17. Финансовое обеспечение Администрации района осуществляется из средств бюджета Песчанокопского  района в пределах предусмотренных бюджетных ассигнований на основании бюджетной сметы в порядке, установленном действующим законодательством, имеет самостоятельный баланс, открывает лицевые счета в органах Федерального казначейства и (или) в финансовом органе муниципального образования.</w:t>
      </w:r>
    </w:p>
    <w:p w:rsidR="00F60FEB" w:rsidRDefault="00EF14F2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bookmarkStart w:id="7" w:name="sub_1108"/>
      <w:bookmarkEnd w:id="6"/>
      <w:r>
        <w:rPr>
          <w:sz w:val="28"/>
        </w:rPr>
        <w:t>Администрация района является главным распорядителем  и получателем бюджетных средств, администратором доходов бюджета.</w:t>
      </w:r>
    </w:p>
    <w:p w:rsidR="00F60FEB" w:rsidRDefault="00EF14F2">
      <w:pPr>
        <w:widowControl w:val="0"/>
        <w:tabs>
          <w:tab w:val="left" w:pos="993"/>
        </w:tabs>
        <w:spacing w:line="228" w:lineRule="auto"/>
        <w:ind w:firstLine="709"/>
        <w:jc w:val="both"/>
        <w:rPr>
          <w:sz w:val="28"/>
        </w:rPr>
      </w:pPr>
      <w:bookmarkStart w:id="8" w:name="sub_1109"/>
      <w:bookmarkEnd w:id="7"/>
      <w:r>
        <w:rPr>
          <w:sz w:val="28"/>
        </w:rPr>
        <w:t xml:space="preserve">19. </w:t>
      </w:r>
      <w:proofErr w:type="gramStart"/>
      <w:r>
        <w:rPr>
          <w:sz w:val="28"/>
        </w:rPr>
        <w:t xml:space="preserve">Администрация Песчанокопского района является учредителем муниципального казенного учреждения Песчанокопского района «Служба по делам гражданской обороны и чрезвычайных ситуаций», муниципального унитарного предприятия «Коммунальное хозяйство» Песчанокопского района, общества с ограниченной ответственностью «Редакция газеты «Колос», муниципального автономного учреждения Песчанокопского района "Многофункциональный центр предоставления государственных и муниципальных услуг", муниципального </w:t>
      </w:r>
      <w:r>
        <w:rPr>
          <w:sz w:val="28"/>
        </w:rPr>
        <w:lastRenderedPageBreak/>
        <w:t>автономного учреждения Песчанокопского района "Расчетный кассовый центр".</w:t>
      </w:r>
      <w:proofErr w:type="gramEnd"/>
    </w:p>
    <w:p w:rsidR="00F60FEB" w:rsidRDefault="00EF14F2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20. Полное наименование Администрации района: Администрация Песчанокопского района Ростовской области, сокращенное наименование: Администрация Песчанокопского района.</w:t>
      </w:r>
    </w:p>
    <w:p w:rsidR="00F60FEB" w:rsidRDefault="00EF14F2">
      <w:pPr>
        <w:tabs>
          <w:tab w:val="left" w:pos="993"/>
        </w:tabs>
        <w:ind w:firstLine="709"/>
        <w:jc w:val="both"/>
        <w:rPr>
          <w:sz w:val="28"/>
        </w:rPr>
      </w:pPr>
      <w:bookmarkStart w:id="9" w:name="sub_1110"/>
      <w:bookmarkEnd w:id="8"/>
      <w:r>
        <w:rPr>
          <w:sz w:val="28"/>
        </w:rPr>
        <w:t>21. Администрация района имеет круглую печать,   вправе иметь штампы и бланки со своим наименованием.</w:t>
      </w:r>
    </w:p>
    <w:p w:rsidR="00F60FEB" w:rsidRDefault="00EF14F2">
      <w:pPr>
        <w:tabs>
          <w:tab w:val="left" w:pos="993"/>
        </w:tabs>
        <w:ind w:firstLine="709"/>
        <w:jc w:val="both"/>
        <w:rPr>
          <w:sz w:val="28"/>
        </w:rPr>
      </w:pPr>
      <w:bookmarkStart w:id="10" w:name="sub_1111"/>
      <w:bookmarkEnd w:id="9"/>
      <w:r>
        <w:rPr>
          <w:sz w:val="28"/>
        </w:rPr>
        <w:t xml:space="preserve">22. </w:t>
      </w:r>
      <w:proofErr w:type="gramStart"/>
      <w:r>
        <w:rPr>
          <w:sz w:val="28"/>
        </w:rPr>
        <w:t xml:space="preserve">Юридический адрес Администрации района: 347570,  Ростовская  область,  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 район,  с. Песчанокопское,  ул. Суворова, д.4 </w:t>
      </w:r>
      <w:bookmarkEnd w:id="10"/>
      <w:r>
        <w:rPr>
          <w:sz w:val="28"/>
        </w:rPr>
        <w:t>.</w:t>
      </w:r>
      <w:proofErr w:type="gramEnd"/>
    </w:p>
    <w:p w:rsidR="00753534" w:rsidRPr="00753534" w:rsidRDefault="00753534">
      <w:pPr>
        <w:tabs>
          <w:tab w:val="left" w:pos="993"/>
        </w:tabs>
        <w:ind w:firstLine="709"/>
        <w:jc w:val="both"/>
        <w:rPr>
          <w:sz w:val="16"/>
        </w:rPr>
      </w:pPr>
    </w:p>
    <w:p w:rsidR="00F60FEB" w:rsidRDefault="00EF14F2">
      <w:pPr>
        <w:spacing w:before="108" w:after="108"/>
        <w:jc w:val="center"/>
        <w:rPr>
          <w:b/>
          <w:color w:val="26282F"/>
          <w:sz w:val="28"/>
        </w:rPr>
      </w:pPr>
      <w:bookmarkStart w:id="11" w:name="sub_1200"/>
      <w:r>
        <w:rPr>
          <w:b/>
          <w:color w:val="26282F"/>
          <w:sz w:val="28"/>
        </w:rPr>
        <w:t>2. Глава Песчанокопского района</w:t>
      </w:r>
    </w:p>
    <w:p w:rsidR="00753534" w:rsidRPr="00753534" w:rsidRDefault="00753534">
      <w:pPr>
        <w:spacing w:before="108" w:after="108"/>
        <w:jc w:val="center"/>
        <w:rPr>
          <w:b/>
          <w:color w:val="26282F"/>
          <w:sz w:val="4"/>
        </w:rPr>
      </w:pPr>
    </w:p>
    <w:p w:rsidR="00F60FEB" w:rsidRDefault="00EF14F2">
      <w:pPr>
        <w:widowControl w:val="0"/>
        <w:ind w:firstLine="709"/>
        <w:jc w:val="both"/>
        <w:rPr>
          <w:sz w:val="28"/>
        </w:rPr>
      </w:pPr>
      <w:bookmarkStart w:id="12" w:name="Par16"/>
      <w:bookmarkEnd w:id="12"/>
      <w:bookmarkEnd w:id="11"/>
      <w:r>
        <w:rPr>
          <w:sz w:val="28"/>
        </w:rPr>
        <w:t>1. Глава Песчанокопского района является главой муниципального образования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район» – высшим должностным лицом Песчанокопского района, наделенным Уставом в соответствии с Федеральным законом «Об общих принципах организации местного самоуправления в единой системе публичной власти» собственными полномочиями по решению вопросов местного значения. Глава Песчанокопского района </w:t>
      </w:r>
      <w:proofErr w:type="gramStart"/>
      <w:r>
        <w:rPr>
          <w:sz w:val="28"/>
        </w:rPr>
        <w:t>подконтролен</w:t>
      </w:r>
      <w:proofErr w:type="gramEnd"/>
      <w:r>
        <w:rPr>
          <w:sz w:val="28"/>
        </w:rPr>
        <w:t xml:space="preserve"> и подотчетен населению и Собранию депутатов Песчанокопского района.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2. Глава Песчанокопского района избирается Собранием депутатов Песчанокопского района из числа кандидатов, представленных Губернатором Ростовской области, и возглавляет Администрацию Песчанокопского района.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3. При официальном вступлении в должность Глава Песчанокопского района произносит клятву: </w:t>
      </w:r>
      <w:proofErr w:type="gramStart"/>
      <w:r>
        <w:rPr>
          <w:sz w:val="28"/>
        </w:rPr>
        <w:t>«Вступая в должность Главы Песчанокопского района, клянусь – при осуществлении полномочий, предоставленных мне Уставом муниципального образования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район», строго соблюдать Конституцию Российской Федерации, федеральные законы, Устав Ростовской области и областные законы, Устав муниципального образования «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район», уважать, охранять и отстаивать права и законные интересы населения района, приумножать экономический потенциал, исполнять свои обязанности честно, добросовестно во имя процветания Песчанокопского района и во</w:t>
      </w:r>
      <w:proofErr w:type="gramEnd"/>
      <w:r>
        <w:rPr>
          <w:sz w:val="28"/>
        </w:rPr>
        <w:t xml:space="preserve"> благо всех жителей района».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4. Глава Песчанокопского района представляет </w:t>
      </w:r>
      <w:proofErr w:type="spellStart"/>
      <w:r>
        <w:rPr>
          <w:sz w:val="28"/>
        </w:rPr>
        <w:t>Песчанокопский</w:t>
      </w:r>
      <w:proofErr w:type="spellEnd"/>
      <w:r>
        <w:rPr>
          <w:sz w:val="28"/>
        </w:rPr>
        <w:t xml:space="preserve"> район в Совете муниципальных образований Ростовской области.</w:t>
      </w:r>
    </w:p>
    <w:p w:rsidR="00F60FEB" w:rsidRDefault="00EF14F2">
      <w:pPr>
        <w:spacing w:before="108" w:after="108"/>
        <w:jc w:val="center"/>
        <w:rPr>
          <w:b/>
          <w:sz w:val="28"/>
        </w:rPr>
      </w:pPr>
      <w:bookmarkStart w:id="13" w:name="sub_1300"/>
      <w:r>
        <w:rPr>
          <w:b/>
          <w:sz w:val="28"/>
        </w:rPr>
        <w:t xml:space="preserve">3. Полномочия Главы Песчанокопского района 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1. В исключительной компетенции Главы Песчанокопского района находятся: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1) представительство Песчанокопского района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2) подписание и обнародование в порядке, установленном настоящим Уставом, нормативных правовых актов, принятых Собранием депутатов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3) издание в пределах своих полномочий правовых актов;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4) право требования </w:t>
      </w:r>
      <w:proofErr w:type="gramStart"/>
      <w:r>
        <w:rPr>
          <w:sz w:val="28"/>
        </w:rPr>
        <w:t>созыва внеочередного заседания Собрания депутатов Песчанокопского района</w:t>
      </w:r>
      <w:proofErr w:type="gramEnd"/>
      <w:r>
        <w:rPr>
          <w:sz w:val="28"/>
        </w:rPr>
        <w:t>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2. Глава Песчанокопского района обеспечивает осуществление органами </w:t>
      </w:r>
      <w:r>
        <w:rPr>
          <w:sz w:val="28"/>
        </w:rPr>
        <w:lastRenderedPageBreak/>
        <w:t>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и областными законами;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3. Глава Песчанокопского района исполняет полномочия главы Администрации Песчанокопского района, в том числе: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а) от имени Песчанокопского района приобретает и осуществляет имущественные и иные права и обязанности, выступает в суде без доверенности;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б) представляет Администрацию Песчанокопского района в отношениях с органами местного самоуправления, органами государственной власти, гражданами и организациями, без доверенности действует от имени местной администрации, выдает доверенности на представление ее интересов;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в) организует взаимодействие Администрации Песчанокопского района с Собранием депутатов Песчанокопского района в целях осуществления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и областными законами;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г) взаимодействует с Губернатором Ростовской области, Правительством Ростовской области и иными исполнительными органами Ростовской области;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д) в соответствии с областным законом принимает участие в заседаниях Правительства Ростовской области;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е) в случаях и порядке, установленных Губернатором Ростовской области, вносит проекты правовых актов Губернатора Ростовской области и Правительства Ростовской области;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ж) обеспечивает составление и внесение в Собрание депутатов Песчанокопского района бюджета Песчанокопского района и отчета о его исполнении, исполнение бюджета Песчанокопского района;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з) вносит в Собрание депутатов Песчанокопского района проекты нормативных правовых актов Собрания депутатов Песчанокопского района, предусматривающих установление, изменение и отмену местных налогов и сборов, осуществление расходов из средств бюджета Песчанокопского района, и дает заключения на проекты таких нормативных правовых актов;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и) организует разработку, утверждение и исполнение муниципальных программ;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к) в случаях и порядке, установленных федеральным и областным законодательством, муниципальными правовыми актами, организует владение, использование и распоряжение имуществом, находящимся в муниципальной собственности;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л) издает в пределах своих полномочий правовые акты;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м) вносит проекты решений Собрания депутатов Песчанокопского района;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н) утверждает штатное расписание Администрации Песчанокопского района, штатные расписания органов Администрации Песчанокопского района;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о) является представителем нанимателя (работодателем) в отношении муниципальных служащих, проходящих муниципальную службу в аппарате Администрации Песчанокопского района, органах Администрации </w:t>
      </w:r>
      <w:r>
        <w:rPr>
          <w:sz w:val="28"/>
        </w:rPr>
        <w:lastRenderedPageBreak/>
        <w:t>Песчанокопского района, иных работников аппарата Администрации Песчанокопского района, вправе делегировать полномочия представителя нанимателя (работодателя) в отношении указанных муниципальных служащих в соответствии с областным законом;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п) ведет прием граждан, рассматривает обращения граждан по вопросам, относящимся к его компетенции;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р) осуществляет иные полномочия в соответствии с федеральным и областным законодательством, Уставом.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4. Глава Песчанокопского района представляет Собранию депутатов Песчанокопского района ежегодные отчеты о результатах своей деятельности, деятельности Администрации Песчанокопского района, в том числе о решении вопросов, поставленных Собранием депутатов Песчанокопского района.</w:t>
      </w:r>
    </w:p>
    <w:p w:rsidR="00F60FEB" w:rsidRDefault="00F60FEB">
      <w:pPr>
        <w:spacing w:before="108" w:after="108"/>
        <w:ind w:firstLine="567"/>
        <w:jc w:val="both"/>
        <w:rPr>
          <w:sz w:val="2"/>
        </w:rPr>
      </w:pPr>
    </w:p>
    <w:p w:rsidR="00F60FEB" w:rsidRDefault="00EF14F2">
      <w:pPr>
        <w:spacing w:before="108" w:after="108"/>
        <w:ind w:firstLine="567"/>
        <w:jc w:val="both"/>
        <w:rPr>
          <w:b/>
          <w:sz w:val="28"/>
        </w:rPr>
      </w:pPr>
      <w:r>
        <w:rPr>
          <w:b/>
          <w:sz w:val="28"/>
        </w:rPr>
        <w:t>4. Досрочное прекращение полномочий Главы Песчанокопского района</w:t>
      </w:r>
    </w:p>
    <w:p w:rsidR="00F60FEB" w:rsidRDefault="00EF14F2" w:rsidP="00753534">
      <w:pPr>
        <w:spacing w:before="108" w:after="108"/>
        <w:ind w:firstLine="709"/>
        <w:jc w:val="both"/>
        <w:rPr>
          <w:sz w:val="28"/>
        </w:rPr>
      </w:pPr>
      <w:r>
        <w:rPr>
          <w:sz w:val="28"/>
        </w:rPr>
        <w:t>1. Полномочия Главы Песчанокопского района прекращаются досрочно в случае:</w:t>
      </w:r>
    </w:p>
    <w:p w:rsidR="00F60FEB" w:rsidRDefault="00EF14F2">
      <w:pPr>
        <w:ind w:firstLine="709"/>
        <w:jc w:val="both"/>
        <w:outlineLvl w:val="0"/>
        <w:rPr>
          <w:sz w:val="28"/>
        </w:rPr>
      </w:pPr>
      <w:r>
        <w:rPr>
          <w:sz w:val="28"/>
        </w:rPr>
        <w:t>1) смерти;</w:t>
      </w:r>
    </w:p>
    <w:p w:rsidR="00F60FEB" w:rsidRDefault="00EF14F2">
      <w:pPr>
        <w:ind w:firstLine="709"/>
        <w:jc w:val="both"/>
        <w:outlineLvl w:val="0"/>
        <w:rPr>
          <w:sz w:val="28"/>
        </w:rPr>
      </w:pPr>
      <w:r>
        <w:rPr>
          <w:sz w:val="28"/>
        </w:rPr>
        <w:t>2) отставки по собственному желанию;</w:t>
      </w:r>
    </w:p>
    <w:p w:rsidR="00F60FEB" w:rsidRDefault="00EF14F2">
      <w:pPr>
        <w:ind w:firstLine="709"/>
        <w:jc w:val="both"/>
        <w:outlineLvl w:val="0"/>
        <w:rPr>
          <w:sz w:val="28"/>
        </w:rPr>
      </w:pPr>
      <w:r>
        <w:rPr>
          <w:sz w:val="28"/>
        </w:rPr>
        <w:t>3) признания судом недееспособным или ограниченно дееспособным;</w:t>
      </w:r>
    </w:p>
    <w:p w:rsidR="00F60FEB" w:rsidRDefault="00EF14F2">
      <w:pPr>
        <w:ind w:firstLine="709"/>
        <w:jc w:val="both"/>
        <w:outlineLvl w:val="0"/>
        <w:rPr>
          <w:sz w:val="28"/>
        </w:rPr>
      </w:pPr>
      <w:r>
        <w:rPr>
          <w:sz w:val="28"/>
        </w:rPr>
        <w:t>4) признания судом безвестно отсутствующим или объявление умершим;</w:t>
      </w:r>
    </w:p>
    <w:p w:rsidR="00F60FEB" w:rsidRDefault="00EF14F2">
      <w:pPr>
        <w:ind w:firstLine="709"/>
        <w:jc w:val="both"/>
        <w:outlineLvl w:val="0"/>
        <w:rPr>
          <w:sz w:val="28"/>
        </w:rPr>
      </w:pPr>
      <w:r>
        <w:rPr>
          <w:sz w:val="28"/>
        </w:rPr>
        <w:t>5) вступления в отношении его в законную силу обвинительного приговора суда;</w:t>
      </w:r>
    </w:p>
    <w:p w:rsidR="00F60FEB" w:rsidRDefault="00EF14F2">
      <w:pPr>
        <w:ind w:firstLine="709"/>
        <w:jc w:val="both"/>
        <w:outlineLvl w:val="0"/>
        <w:rPr>
          <w:sz w:val="28"/>
        </w:rPr>
      </w:pPr>
      <w:r>
        <w:rPr>
          <w:sz w:val="28"/>
        </w:rPr>
        <w:t>6) выезда за пределы Российской Федерации на постоянное место жительства;</w:t>
      </w:r>
    </w:p>
    <w:p w:rsidR="00F60FEB" w:rsidRDefault="00EF14F2">
      <w:pPr>
        <w:ind w:firstLine="709"/>
        <w:jc w:val="both"/>
        <w:outlineLvl w:val="0"/>
        <w:rPr>
          <w:sz w:val="28"/>
        </w:rPr>
      </w:pPr>
      <w:r>
        <w:rPr>
          <w:sz w:val="28"/>
        </w:rPr>
        <w:t>7) прекращения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F60FEB" w:rsidRDefault="00EF14F2">
      <w:pPr>
        <w:ind w:firstLine="709"/>
        <w:jc w:val="both"/>
        <w:outlineLvl w:val="0"/>
        <w:rPr>
          <w:sz w:val="28"/>
        </w:rPr>
      </w:pPr>
      <w:r>
        <w:rPr>
          <w:sz w:val="28"/>
        </w:rPr>
        <w:t>8) досрочного прекращения полномочий соответствующего органа местного самоуправления;</w:t>
      </w:r>
    </w:p>
    <w:p w:rsidR="00F60FEB" w:rsidRDefault="00EF14F2">
      <w:pPr>
        <w:ind w:firstLine="709"/>
        <w:jc w:val="both"/>
        <w:outlineLvl w:val="0"/>
        <w:rPr>
          <w:sz w:val="28"/>
        </w:rPr>
      </w:pPr>
      <w:r>
        <w:rPr>
          <w:sz w:val="28"/>
        </w:rPr>
        <w:t>9) призыва на военную службу или направление на заменяющую ее альтернативную гражданскую службу;</w:t>
      </w:r>
    </w:p>
    <w:p w:rsidR="00F60FEB" w:rsidRDefault="00EF14F2">
      <w:pPr>
        <w:ind w:firstLine="709"/>
        <w:jc w:val="both"/>
        <w:outlineLvl w:val="0"/>
        <w:rPr>
          <w:sz w:val="28"/>
        </w:rPr>
      </w:pPr>
      <w:r>
        <w:rPr>
          <w:sz w:val="28"/>
        </w:rPr>
        <w:t>10) приобретения статуса иностранного агента;</w:t>
      </w:r>
    </w:p>
    <w:p w:rsidR="00F60FEB" w:rsidRDefault="00EF14F2">
      <w:pPr>
        <w:spacing w:before="108"/>
        <w:ind w:firstLine="567"/>
        <w:jc w:val="both"/>
        <w:rPr>
          <w:sz w:val="28"/>
        </w:rPr>
      </w:pPr>
      <w:r>
        <w:rPr>
          <w:sz w:val="28"/>
        </w:rPr>
        <w:t>11) иных случаях, установленные Федеральным законом «Об общих принципах организации местного самоуправления в единой системе публичной власти» и другими федеральными законами.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2. Полномочия Главы Песчанокопского района прекращаются досрочно также   в следующих случаях: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1) утрата доверия Президента Российской Федерации;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2) удаление в отставку;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3) отрешение от должности;</w:t>
      </w:r>
    </w:p>
    <w:p w:rsidR="00F60FEB" w:rsidRDefault="00EF14F2">
      <w:pPr>
        <w:ind w:firstLine="709"/>
        <w:jc w:val="both"/>
        <w:rPr>
          <w:sz w:val="28"/>
        </w:rPr>
      </w:pPr>
      <w:r>
        <w:rPr>
          <w:sz w:val="28"/>
        </w:rPr>
        <w:t xml:space="preserve">4) установленная в судебном порядке стойкая неспособность по состоянию здоровья осуществлять полномочия Главы Песчанокопского района; 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5) преобразование Песчанокопского района, осуществляемое в соответствии с частями 6 и 7 статьи 12 Федерального закона «Об общих принципах организации </w:t>
      </w:r>
      <w:r>
        <w:rPr>
          <w:sz w:val="28"/>
        </w:rPr>
        <w:lastRenderedPageBreak/>
        <w:t>местного самоуправления в единой системе публичной власти»;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6) увеличение численности избирателей Песчанокопского района более чем на 25 процентов;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7) нарушение срока издания муниципального правового акта, необходимого для реализации решения, принятого путем прямого волеизъявления населения Песчанокопского  района.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>3. Решение о досрочном прекращении полномочий Главы Песчанокопского района за исключением случаев, предусмотренных подпунктами 1, 2, 3, 5, 6 пункта 2 настоящей статьи, принимается Собранием депутатов Песчанокопского района не позднее чем через 30 календарных дней после наступления обстоятельства, являющегося основанием для досрочного прекращения полномочий Главы Песчанокопского района.</w:t>
      </w:r>
    </w:p>
    <w:p w:rsidR="00F60FEB" w:rsidRDefault="00EF14F2">
      <w:pPr>
        <w:widowControl w:val="0"/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4. </w:t>
      </w:r>
      <w:r>
        <w:rPr>
          <w:sz w:val="28"/>
          <w:highlight w:val="white"/>
        </w:rPr>
        <w:t>В случае</w:t>
      </w:r>
      <w:proofErr w:type="gramStart"/>
      <w:r>
        <w:rPr>
          <w:sz w:val="28"/>
          <w:highlight w:val="white"/>
        </w:rPr>
        <w:t>,</w:t>
      </w:r>
      <w:proofErr w:type="gramEnd"/>
      <w:r>
        <w:rPr>
          <w:sz w:val="28"/>
          <w:highlight w:val="white"/>
        </w:rPr>
        <w:t xml:space="preserve"> если </w:t>
      </w:r>
      <w:r>
        <w:rPr>
          <w:sz w:val="28"/>
        </w:rPr>
        <w:t>Глава Песчанокопского района</w:t>
      </w:r>
      <w:r>
        <w:rPr>
          <w:sz w:val="28"/>
          <w:highlight w:val="white"/>
        </w:rPr>
        <w:t xml:space="preserve">, полномочия которого прекращены досрочно на основании правового акта Губернатора Ростовской области об отрешении от должности </w:t>
      </w:r>
      <w:r>
        <w:rPr>
          <w:sz w:val="28"/>
        </w:rPr>
        <w:t>Главы Песчанокопского района</w:t>
      </w:r>
      <w:r>
        <w:rPr>
          <w:sz w:val="28"/>
          <w:highlight w:val="white"/>
        </w:rPr>
        <w:t xml:space="preserve"> или решения </w:t>
      </w:r>
      <w:r>
        <w:rPr>
          <w:sz w:val="28"/>
        </w:rPr>
        <w:t>Собрания депутатов Песчанокопского района</w:t>
      </w:r>
      <w:r>
        <w:rPr>
          <w:sz w:val="28"/>
          <w:highlight w:val="white"/>
        </w:rPr>
        <w:t xml:space="preserve"> об удалении </w:t>
      </w:r>
      <w:r>
        <w:rPr>
          <w:sz w:val="28"/>
        </w:rPr>
        <w:t>Главы Песчанокопского района</w:t>
      </w:r>
      <w:r>
        <w:rPr>
          <w:sz w:val="28"/>
          <w:highlight w:val="white"/>
        </w:rPr>
        <w:t xml:space="preserve"> в отставку, обжалует данные правовой акт или решение в судебном порядке, </w:t>
      </w:r>
      <w:r>
        <w:rPr>
          <w:sz w:val="28"/>
        </w:rPr>
        <w:t>Собрание депутатов Песчанокопского района</w:t>
      </w:r>
      <w:r>
        <w:rPr>
          <w:sz w:val="28"/>
          <w:highlight w:val="white"/>
        </w:rPr>
        <w:t xml:space="preserve"> не вправе принимать решение об избрании </w:t>
      </w:r>
      <w:r>
        <w:rPr>
          <w:sz w:val="28"/>
        </w:rPr>
        <w:t>Главы Песчанокопского района</w:t>
      </w:r>
      <w:r>
        <w:rPr>
          <w:sz w:val="28"/>
          <w:highlight w:val="white"/>
        </w:rPr>
        <w:t xml:space="preserve"> до вступления решения суда в законную силу.</w:t>
      </w:r>
    </w:p>
    <w:p w:rsidR="00F60FEB" w:rsidRDefault="00EF14F2">
      <w:pPr>
        <w:widowControl w:val="0"/>
        <w:ind w:firstLine="700"/>
        <w:jc w:val="both"/>
        <w:rPr>
          <w:sz w:val="28"/>
        </w:rPr>
      </w:pPr>
      <w:r>
        <w:rPr>
          <w:sz w:val="28"/>
        </w:rPr>
        <w:t>5. 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Глава Песчанокопского района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их временно исполняет один из заместителей главы Администрации Песчанокопского района, определяемый Главой Песчанокопского района, либо в случае отсутствия заместителей главы Администрации Песчанокопского района – иное должностное лицо Администрации Песчанокопского района, </w:t>
      </w:r>
      <w:proofErr w:type="gramStart"/>
      <w:r>
        <w:rPr>
          <w:sz w:val="28"/>
        </w:rPr>
        <w:t>определяемое</w:t>
      </w:r>
      <w:proofErr w:type="gramEnd"/>
      <w:r>
        <w:rPr>
          <w:sz w:val="28"/>
        </w:rPr>
        <w:t xml:space="preserve"> Главой Песчанокопского района.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В случае </w:t>
      </w:r>
      <w:proofErr w:type="spellStart"/>
      <w:r>
        <w:rPr>
          <w:sz w:val="28"/>
        </w:rPr>
        <w:t>неиздания</w:t>
      </w:r>
      <w:proofErr w:type="spellEnd"/>
      <w:r>
        <w:rPr>
          <w:sz w:val="28"/>
        </w:rPr>
        <w:t xml:space="preserve"> Главой Песчанокопского района соответствующего распоряжения Администрации Песчанокопского района, обязанности Главы Песчанокопского района в период его отсутствия временно исполняет заместитель главы Администрации Песчанокопского района или иное должностное лицо Администрации Песчанокопского района, установленное Регламентом Администрации Песчанокопского района.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Если Регламентом Администрации Песчанокопского района не установлено лицо, временно исполняющее обязанности Главы Песчанокопского района в период его отсутствия, либо данное лицо отсутствует, должностное лицо Администрации Песчанокопского района, временно исполняющее обязанности Главы Песчанокопского района в период его отсутствия, определяется Собранием депутатов Песчанокопского района.</w:t>
      </w:r>
    </w:p>
    <w:p w:rsidR="00F60FEB" w:rsidRDefault="00EF14F2">
      <w:pPr>
        <w:spacing w:before="108" w:after="108"/>
        <w:jc w:val="center"/>
        <w:rPr>
          <w:b/>
          <w:color w:val="26282F"/>
          <w:sz w:val="28"/>
        </w:rPr>
      </w:pPr>
      <w:r>
        <w:rPr>
          <w:b/>
          <w:color w:val="26282F"/>
          <w:sz w:val="28"/>
        </w:rPr>
        <w:t>5. Полномочия Администрации района</w:t>
      </w:r>
    </w:p>
    <w:p w:rsidR="00F60FEB" w:rsidRDefault="00EF14F2" w:rsidP="00753534">
      <w:pPr>
        <w:ind w:firstLine="709"/>
        <w:jc w:val="both"/>
        <w:rPr>
          <w:sz w:val="28"/>
        </w:rPr>
      </w:pPr>
      <w:bookmarkStart w:id="14" w:name="sub_1340"/>
      <w:bookmarkStart w:id="15" w:name="sub_13216"/>
      <w:bookmarkEnd w:id="14"/>
      <w:bookmarkEnd w:id="15"/>
      <w:bookmarkEnd w:id="13"/>
      <w:r>
        <w:rPr>
          <w:sz w:val="28"/>
        </w:rPr>
        <w:t>1. Администрация Песчанокопского района под руководством Главы Песчанокопского района: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1) обеспечивает составление проекта бюджета Песчанокопского района, </w:t>
      </w:r>
      <w:r>
        <w:rPr>
          <w:sz w:val="28"/>
        </w:rPr>
        <w:lastRenderedPageBreak/>
        <w:t xml:space="preserve">исполнение бюджета Песчанокопского района, 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данного бюджета в соответствии с Бюджетным кодексом Российской Федерации, обеспечивает составление отчета об исполнении бюджета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2) разрабатывает проекты муниципальных правовых актов об установлении, изменении и отмене местных налогов и сборов Песчанокопского района в соответствии с законодательством Российской Федерации о налогах и сборах;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3) осуществляет владение, пользование и распоряжение имуществом, находящимся в муниципальной собственности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4) организует в границах Песчанокопского района электро- и газоснабжение поселений в пределах полномочий, установленных законодательством Российской Федерации;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>5) организует дорожную деятельность в отношении автомобильных дорог местного значения вне границ населенных пунктов в границах Песчанокопского района, осуществляет 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Песчанокопского района, организует дорожное движение и обеспечивает безопасность дорожного движения на них, а также осуществляет иные полномочия в области использования автомобильных дорог</w:t>
      </w:r>
      <w:proofErr w:type="gramEnd"/>
      <w:r>
        <w:rPr>
          <w:sz w:val="28"/>
        </w:rPr>
        <w:t xml:space="preserve"> и осуществления дорожной деятельности в соответствии с законодательством Российской Федерации;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6) создает условия для предоставления транспортных услуг населению и организует транспортное обслуживание населения между поселениями в границах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7) участвует в профилактике терроризма и экстремизма, а также в минимизации и (или) ликвидации последствий проявлений терроризма и экстремизма на территории Песчанокопского района,</w:t>
      </w:r>
      <w:r>
        <w:t xml:space="preserve"> </w:t>
      </w:r>
      <w:r>
        <w:rPr>
          <w:sz w:val="28"/>
        </w:rPr>
        <w:t>в том числе осуществляет полномочия в области противодействия терроризма в соответствии со статьей 5</w:t>
      </w:r>
      <w:r>
        <w:rPr>
          <w:sz w:val="2"/>
          <w:vertAlign w:val="superscript"/>
        </w:rPr>
        <w:t>.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Федерального закона от 6 марта 2006 года № 35-ФЗ «О противодействии терроризму»;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>8) разрабатывает и осуществляет меры, направленные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Песчанокопского района, реализацию прав коренных малочисленных народов и других</w:t>
      </w:r>
      <w:r>
        <w:t xml:space="preserve"> </w:t>
      </w:r>
      <w:r>
        <w:rPr>
          <w:sz w:val="28"/>
        </w:rPr>
        <w:t>национальных меньшинств, обеспечение социальной и культурной адаптации мигрантов, профилактику межнациональных (межэтнических) конфликтов;</w:t>
      </w:r>
      <w:proofErr w:type="gramEnd"/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9) участвует в предупреждении и ликвидации последствий чрезвычайных ситуаций на территории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10) осуществляет обеспечение первичных мер пожарной безопасности в границах Песчанокопского района за границами городских и сельских населенных пунктов;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11) организует мероприятия </w:t>
      </w:r>
      <w:proofErr w:type="spellStart"/>
      <w:r>
        <w:rPr>
          <w:sz w:val="28"/>
        </w:rPr>
        <w:t>межпоселенческого</w:t>
      </w:r>
      <w:proofErr w:type="spellEnd"/>
      <w:r>
        <w:rPr>
          <w:sz w:val="28"/>
        </w:rPr>
        <w:t xml:space="preserve"> характера по охране окружающей среды, в том числе организует и проводит в соответствии с </w:t>
      </w:r>
      <w:r>
        <w:rPr>
          <w:sz w:val="28"/>
        </w:rPr>
        <w:lastRenderedPageBreak/>
        <w:t>законодательством в области охраны окружающей среды общественные обсуждения планируемой хозяйственной и иной деятельности на территории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>12) организует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организует предоставление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субъекта Российской Федерации),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 создает условия для осуществления присмотра и ухода за детьми, содержания детей в муниципальных образовательных организациях, а также осуществляет в пределах своих полномочий мероприятия по обеспечению организации отдыха детей в каникулярное время, включая мероприятия по обеспечению безопасности их жизни и здоровья;</w:t>
      </w:r>
      <w:proofErr w:type="gramEnd"/>
    </w:p>
    <w:p w:rsidR="00F60FEB" w:rsidRDefault="00EF14F2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>13) создает условия для оказания медицинской помощи населению на территории Песчанокопского района (за исключением территорий поселений, включенных в утвержденный Правительством Российской Федерации перечень территорий, население которых обеспечивается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помощи;</w:t>
      </w:r>
      <w:proofErr w:type="gramEnd"/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14) участвует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Песчанокопского района;</w:t>
      </w:r>
    </w:p>
    <w:p w:rsidR="00F60FEB" w:rsidRDefault="00EF14F2">
      <w:pPr>
        <w:widowControl w:val="0"/>
        <w:ind w:firstLine="709"/>
        <w:jc w:val="both"/>
        <w:rPr>
          <w:strike/>
          <w:sz w:val="28"/>
        </w:rPr>
      </w:pPr>
      <w:proofErr w:type="gramStart"/>
      <w:r>
        <w:rPr>
          <w:sz w:val="28"/>
        </w:rPr>
        <w:t>15) разрабатывает проект схемы территориального планирования Песчанокопского района, утверждает документацию по планировке территории в случаях, предусмотренных Градостроительным кодексом Российской Федерации, организует ведение информационной системы обеспечения градостроительной деятельности, осуществляемой на территории Песчанокопского района, производит резервирование и изъятие земельных участков в границах Песчанокопского района для муниципальных нужд,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</w:t>
      </w:r>
      <w:r>
        <w:rPr>
          <w:sz w:val="28"/>
        </w:rPr>
        <w:lastRenderedPageBreak/>
        <w:t>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соответствующей межселенной территории Песчанокопского района, принимает в соответствии с гражданским законодательством Российской Федерации решения о сносе самовольной постройки, расположенной на межселенной территории Песчанокопского района, решения о сносе самовольной постройки, расположенной на межселенной территории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Песчанокопского района,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Песчанокопского района, осуществляет снос самовольной постройки, расположенной на межселенной территории Песчанокопского района, или ее приведение в соответствие с установленными требованиями в случаях, предусмотренных Градостроительным </w:t>
      </w:r>
      <w:hyperlink r:id="rId9" w:history="1">
        <w:r>
          <w:rPr>
            <w:sz w:val="28"/>
          </w:rPr>
          <w:t>кодексом</w:t>
        </w:r>
      </w:hyperlink>
      <w:r>
        <w:rPr>
          <w:sz w:val="28"/>
        </w:rPr>
        <w:t xml:space="preserve"> Российской Федерации, осуществляет</w:t>
      </w:r>
      <w:proofErr w:type="gramEnd"/>
      <w:r>
        <w:rPr>
          <w:sz w:val="28"/>
        </w:rPr>
        <w:t xml:space="preserve"> выдачу градостроительного плана земельного участка, расположенного на межселенной территории;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16) организует формирование и содержание муниципального архива, включая хранение архивных фондов поселений;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17) утверждает схемы размещения рекламных конструкций, выдает разрешения на установку и эксплуатацию рекламных конструкций на территории Песчанокопского района, аннулирует такие разрешения, выдает предписания о демонтаже самовольно установленных рекламных конструкций на территории Песчанокопского района в соответствии с Федеральным законом от 13 марта 2006 года № 38-ФЗ «О рекламе»;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18) обеспечивает содержание на территории Песчанокопского района </w:t>
      </w:r>
      <w:proofErr w:type="spellStart"/>
      <w:r>
        <w:rPr>
          <w:sz w:val="28"/>
        </w:rPr>
        <w:t>межпоселенческих</w:t>
      </w:r>
      <w:proofErr w:type="spellEnd"/>
      <w:r>
        <w:rPr>
          <w:sz w:val="28"/>
        </w:rPr>
        <w:t xml:space="preserve"> мест захоронения, организует оказание ритуальных услуг;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19) создает условия для обеспечения поселений, входящих в состав Песчанокопского района, услугами связи, общественного питания, торговли и бытового обслуживания;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20) организует библиотечное обслуживание населения </w:t>
      </w:r>
      <w:proofErr w:type="spellStart"/>
      <w:r>
        <w:rPr>
          <w:sz w:val="28"/>
        </w:rPr>
        <w:t>межпоселенческими</w:t>
      </w:r>
      <w:proofErr w:type="spellEnd"/>
      <w:r>
        <w:rPr>
          <w:sz w:val="28"/>
        </w:rPr>
        <w:t xml:space="preserve"> библиотеками, комплектование и обеспечение сохранности их библиотечных фондов;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21) создает условия для обеспечения поселений, входящих в состав Песчанокопского района, услугами по организации досуга и услугами организаций культуры, вправе создавать музеи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22) создает условия для развития местного традиционного народного художественного творчества в поселениях, входящих в состав Песчанокопского </w:t>
      </w:r>
      <w:r>
        <w:rPr>
          <w:sz w:val="28"/>
        </w:rPr>
        <w:lastRenderedPageBreak/>
        <w:t>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23) осуществляет мероприятия по выравниванию уровня бюджетной обеспеченности поселений, входящих в состав Песчанокопского района, за счет средств бюджета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24) организует и осуществляет мероприятия по территориальной обороне и гражданской обороне, защите населения и территории Песчанокопского района от чрезвычайных ситуаций природного и техногенного характера;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25) осуществляет муниципальный контроль в области охраны и использования особо охраняемых природных территорий местного значения;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26) организует и осуществляет мероприятия по мобилизационной подготовке муниципальных предприятий и учреждений, находящихся на территории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27) осуществляет мероприятия по обеспечению безопасности людей на водных объектах, охране их жизни и здоровья;</w:t>
      </w:r>
    </w:p>
    <w:p w:rsidR="00F60FEB" w:rsidRDefault="00EF14F2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28) осуществляет в пределах, установленных водным законодательством Российской Федерации, полномочия собственника водных объектов, устанавливает правила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полосам, а также правила использования водных объектов для рекреационных целей;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29) осуществляет создание муниципальных предприятий и учреждений,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учреждениями, а также осуществляет закупки товаров, работ, услуг для обеспечения муниципальных нужд;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30) осуществляет организационное и материально-техническое обеспечение подготовки и проведения, местного референдума, голосования по отзыву Главы Песчанокопского района, депутата Собрания депутатов Песчанокопского района, голосования по вопросам изменения границ, преобразования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31) организует сбор статистических показателей, характеризующих состояние экономики и социальной сферы Песчанокопского района, и предоставляет указанные данные органам государственной власти в порядке, установленном Правительством Российской Федерации;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32) учреждает печатное средство массовой информации и (или) сетевое издание для обнародования муниципальных правовых актов, доведения до сведения жителей Песчанокопского района официальной информации;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33) осуществляет международные и внешнеэкономические связи в соответствии с Федеральным законом «Об общих принципах организации местного самоуправления в Российской Федерации»;</w:t>
      </w:r>
    </w:p>
    <w:p w:rsidR="00F60FEB" w:rsidRDefault="00EF14F2">
      <w:pPr>
        <w:widowControl w:val="0"/>
        <w:ind w:firstLine="709"/>
        <w:jc w:val="both"/>
      </w:pPr>
      <w:r>
        <w:rPr>
          <w:sz w:val="28"/>
        </w:rPr>
        <w:t xml:space="preserve">34) организует профессиональное образование и дополнительное профессиональное образование Главы Песчанокопского района, муниципальных служащих и работников муниципальных учреждений, организует подготовку кадров для муниципальной службы в порядке, предусмотренном законодательством </w:t>
      </w:r>
      <w:r>
        <w:rPr>
          <w:sz w:val="28"/>
        </w:rPr>
        <w:lastRenderedPageBreak/>
        <w:t>Российской Федерации об образовании и законодательством Российской Федерации о муниципальной службе;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35) создает условия для развития сельскохозяйственного производства в поселениях, расширения рынка сельскохозяйственной продукции, сырья и продовольствия, содействует развитию малого и среднего предпринимательства, оказывает поддержку социально ориентированным некоммерческим организациям, благотворительной деятельности и добровольчеству (</w:t>
      </w:r>
      <w:proofErr w:type="spellStart"/>
      <w:r>
        <w:rPr>
          <w:sz w:val="28"/>
        </w:rPr>
        <w:t>волонтерству</w:t>
      </w:r>
      <w:proofErr w:type="spellEnd"/>
      <w:r>
        <w:rPr>
          <w:sz w:val="28"/>
        </w:rPr>
        <w:t>);</w:t>
      </w:r>
    </w:p>
    <w:p w:rsidR="00F60FEB" w:rsidRDefault="00EF14F2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36) обеспечивает условия для развития на территории Песчанокопского района физической культуры, школьного спорта и массового спорта, организует проведение официальных физкультурно-оздоровительных и спортивных мероприятий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37) организует и осуществляет мероприятия </w:t>
      </w:r>
      <w:proofErr w:type="spellStart"/>
      <w:r>
        <w:rPr>
          <w:sz w:val="28"/>
        </w:rPr>
        <w:t>межпоселенческого</w:t>
      </w:r>
      <w:proofErr w:type="spellEnd"/>
      <w:r>
        <w:rPr>
          <w:sz w:val="28"/>
        </w:rPr>
        <w:t xml:space="preserve"> характера по работе с детьми и молодежью, участвует в реализации молодежной политики, разрабатывает и реализует меры по обеспечению и защите прав и законных интересов молодежи, разрабатывает и реализует муниципальные программы по основным направлениям реализации молодежной политики, организует и осуществляет мониторинг реализации молодежной политики;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38) устанавливает тарифы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39) организует и осуществляет муниципальный контроль на территории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>40) организует подготовку доклада о виде муниципального контроля</w:t>
      </w:r>
      <w:r>
        <w:rPr>
          <w:sz w:val="28"/>
        </w:rPr>
        <w:br/>
        <w:t>в соответствии с требованиями, установленными постановлением Правительства Российской Федерации от 07 декабря 2020 года № 2041 «Об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Федерации»;</w:t>
      </w:r>
      <w:proofErr w:type="gramEnd"/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41) утверждает и реализует муниципальные программы в области энергосбережения и повышения энергетической эффективности, организует проведение энергетического обследования многоквартирных домов, помещения в которых составляют муниципальный жилищный фонд в границах Песчанокопского района, организует и проводит иные мероприятия, предусмотренные законодательством об энергосбережении и о повышении энергетической эффективности;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42) разрабатывает и утверждает схему размещения нестационарных торговых объектов;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43) присваивает адреса объектам адресации, изменяет, аннулирует адреса, присваивает наименования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наименования элементам планировочной структуры в границах межселенной территории Песчанокопского района, изменяет, аннулирует такие наименования, размещает информацию в государственном </w:t>
      </w:r>
      <w:r>
        <w:rPr>
          <w:sz w:val="28"/>
        </w:rPr>
        <w:lastRenderedPageBreak/>
        <w:t>адресном реестре;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44) осуществляет муниципальный земельный контроль на межселенной территории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45) осуществляет меры по противодействию коррупции в границах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46) организует предоставление помещения для работы на обслуживаемом административном участке Песчанокопского района сотруднику, замещающему должность участкового уполномоченного полиции;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47) организует в соответствии с федеральным законом выполнение комплексных кадастровых работ и утверждает карту-план территории;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48) осуществляет сохранение, использование и популяризацию объектов культурного наследия (памятников истории и культуры), находящихся в собственности Песчанокопского района, охрана объектов культурного наследия (памятников истории и культуры) местного (муниципального) значения, расположенных на территории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49) осуществляет полномочия в сфере стратегического планирования, предусмотренные Федеральным законом от 28 июня 2014 года № 172-ФЗ «О стратегическом планировании в Российской Федерации», за исключением полномочий, отнесенных к исключительной компетенции Собрания депутатов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50)</w:t>
      </w:r>
      <w:r>
        <w:t xml:space="preserve"> </w:t>
      </w:r>
      <w:r>
        <w:rPr>
          <w:sz w:val="28"/>
        </w:rPr>
        <w:t>осуществляет муниципальный лесной контроль;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51) обеспечивает выполнение работ, необходимых для создания искусственных земельных участков для нужд Песчанокопского района в соответствии с федеральным законом;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52) осуществляет выявление объектов накопленного вреда окружающей среде и организует ликвидацию такого вреда применительно к территориям, расположенным в границах земельных участков, находящихся в собственности Песчанокопского района;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53) исполняет иные полномочия по решению вопросов местного значения в соответствии с федеральными законами, настоящим Уставом.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2. Администрация Песчанокопского района в целях решения на территориях сельских поселений, входящих в состав Песчанокопского района, вопросов местного значения  поселения также осуществляет: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1) организацию в границах поселений водоснабжения населения, водоотведения в пределах полномочий, установленных законодательством Российской Федерации;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>2) дорожную деятельность в отношении автомобильных дорог местного значения в границах населенных пунктов поселений и обеспечивает безопасность дорожного движения на них, включая создание и обеспечение функционирования парковок (парковочных мест), осуществляет муниципальный контроль на автомобильном транспорте, городском наземном электрическом транспорте и в дорожном хозяйстве в границах населенных пунктов поселений, организацию дорожного движения, а также осуществляет иные полномочия в области использования автомобильных</w:t>
      </w:r>
      <w:proofErr w:type="gramEnd"/>
      <w:r>
        <w:rPr>
          <w:sz w:val="28"/>
        </w:rPr>
        <w:t xml:space="preserve"> дорог и осуществления дорожной деятельности в </w:t>
      </w:r>
      <w:r>
        <w:rPr>
          <w:sz w:val="28"/>
        </w:rPr>
        <w:lastRenderedPageBreak/>
        <w:t xml:space="preserve">соответствии с </w:t>
      </w:r>
      <w:hyperlink r:id="rId10" w:history="1">
        <w:r>
          <w:rPr>
            <w:sz w:val="28"/>
          </w:rPr>
          <w:t>законодательством</w:t>
        </w:r>
      </w:hyperlink>
      <w:r>
        <w:rPr>
          <w:sz w:val="28"/>
        </w:rPr>
        <w:t xml:space="preserve"> Российской Федерации;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3) муниципальный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4) полномочия органов местного самоуправления в соответствии с жилищным </w:t>
      </w:r>
      <w:hyperlink r:id="rId11" w:history="1">
        <w:r>
          <w:rPr>
            <w:sz w:val="28"/>
          </w:rPr>
          <w:t>законодательством</w:t>
        </w:r>
      </w:hyperlink>
      <w:r>
        <w:rPr>
          <w:sz w:val="28"/>
        </w:rPr>
        <w:t>, за исключением созыва общего собрания (собрания) собственников помещений в многоквартирном доме для решения вопросов, предусмотренных частью 6 статьи 161, частью 2 статьи 161</w:t>
      </w:r>
      <w:r>
        <w:rPr>
          <w:sz w:val="2"/>
          <w:vertAlign w:val="superscript"/>
        </w:rPr>
        <w:t>.</w:t>
      </w:r>
      <w:r>
        <w:rPr>
          <w:sz w:val="28"/>
          <w:vertAlign w:val="superscript"/>
        </w:rPr>
        <w:t>1</w:t>
      </w:r>
      <w:r>
        <w:rPr>
          <w:sz w:val="28"/>
        </w:rPr>
        <w:t>, статьей 200 Жилищного кодекса Российской Федерации, статьей 7 Федерального закона от 21 июля 2014 года № 255-ФЗ «О внесении изменений в Жилищный кодекс Российской Федерации, отдельные законодательные акты</w:t>
      </w:r>
      <w:proofErr w:type="gramEnd"/>
      <w:r>
        <w:rPr>
          <w:sz w:val="28"/>
        </w:rPr>
        <w:t xml:space="preserve"> Российской Федерации и признании </w:t>
      </w:r>
      <w:proofErr w:type="gramStart"/>
      <w:r>
        <w:rPr>
          <w:sz w:val="28"/>
        </w:rPr>
        <w:t>утратившими</w:t>
      </w:r>
      <w:proofErr w:type="gramEnd"/>
      <w:r>
        <w:rPr>
          <w:sz w:val="28"/>
        </w:rPr>
        <w:t xml:space="preserve"> силу отдельных положений законодательных актов Российской Федерации»; 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5) организацию библиотечного обслуживания населения, комплектование и обеспечение сохранности библиотечных фондов библиотек поселений;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6) сохранение, использование и популяризацию объектов культурного наследия (памятников истории и культуры), находящихся в собственности поселений, охрану объектов культурного наследия (памятников истории и культуры) местного (муниципального) значения, расположенных на территории поселений;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>7) разработку проектов генеральных планов поселений, правил землепользования и застройки, утверждение документации по планировке территории, в случаях предусмотренных Градостроительным кодексом, выдачу градостроительного плана земельного участка, расположенного в границах поселений, выдачу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поселений, разработку местных нормативов градостроительного проектирования поселений, резервирование земель и изъятие земельных участков в границах поселений для муниципальных нужд, осуществляет муниципальный земельный контроль в границах поселений, осуществляет в случаях, предусмотренных Градостроительным кодексом Российской Федерации, осмотр зданий, сооружений и выдачу рекомендаций об устранении выявленных в ходе таких осмотров нарушений, направление уведомления о соответствии указанных в уведомлении о планируемом строительстве параметров объекта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lastRenderedPageBreak/>
        <w:t>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</w:t>
      </w:r>
      <w:proofErr w:type="gramEnd"/>
      <w:r>
        <w:rPr>
          <w:sz w:val="28"/>
        </w:rPr>
        <w:t xml:space="preserve">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8) организацию принятия решений о создании, об упразднении лесничеств, создаваемых в их составе участковых лесничеств, расположенных на землях населенных пунктов поселений, установлении и изменении их границ, а также осуществляет разработку и утверждение лесохозяйственных регламентов лесничеств, расположенных на землях населенных пунктов поселений;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9) мероприятия по лесоустройству в отношении лесов, расположенных на землях населенных пунктов поселений;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10) создание, содержание и организацию деятельности аварийно-спасательных служб и (или) аварийно-спасательных формирований на территории поселений;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11) организацию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12) выявление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поселений.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3. Полномочия, указанные в пунктах 1 и 2 настоящей статьи, осуществляются Администрацией Песчанокопского района и органами Администрации Песчанокопского района в соответствии с Регламентом Администрации Песчанокопского района и положениями об органах Администрации Песчанокопского района.</w:t>
      </w:r>
    </w:p>
    <w:p w:rsidR="00F60FEB" w:rsidRDefault="00EF14F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4. Администрация Песчанокопского района и органы Администрации Песчанокопского района исполняют отдельные государственные полномочия, переданные органам местного самоуправления Песчанокопского района, в соответствии с федеральными и областными законами.</w:t>
      </w:r>
    </w:p>
    <w:p w:rsidR="00F60FEB" w:rsidRDefault="00F60FEB">
      <w:pPr>
        <w:ind w:firstLine="567"/>
        <w:jc w:val="both"/>
        <w:rPr>
          <w:sz w:val="28"/>
        </w:rPr>
      </w:pPr>
    </w:p>
    <w:p w:rsidR="00F60FEB" w:rsidRDefault="00EF14F2">
      <w:pPr>
        <w:ind w:firstLine="720"/>
        <w:jc w:val="both"/>
        <w:rPr>
          <w:b/>
          <w:sz w:val="28"/>
        </w:rPr>
      </w:pPr>
      <w:r>
        <w:rPr>
          <w:b/>
          <w:sz w:val="28"/>
        </w:rPr>
        <w:t xml:space="preserve">6. Заместители главы Администрации Песчанокопского района </w:t>
      </w:r>
    </w:p>
    <w:p w:rsidR="00F60FEB" w:rsidRDefault="00F60FEB">
      <w:pPr>
        <w:ind w:firstLine="720"/>
        <w:jc w:val="both"/>
        <w:rPr>
          <w:b/>
          <w:sz w:val="28"/>
        </w:rPr>
      </w:pP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1. Заместители главы Администрации Песчанокопского района ведут вопросы социально-экономического развития Песчанокопского района и муниципального хозяйства, курируют структурные подразделения и органы Администрации Песчанокопского района в соответствии с распределением обязанностей между ними, утвержденным правовым актом Администрации Песчанокопского района.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2. Заместители главы Администрации Песчанокопского района: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1) координируют деятельность курируемых структурных подразделений и органов Администрации Песчанокопского района;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2) осуществляют взаимодействие с органами местного самоуправления других муниципальных образований, органами государственной власти, гражданами и организациями в пределах своей компетенции;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3) вносят Главе Песчанокопского района проекты правовых актов и иные предложения в пределах своей компетенции;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4) рассматривают обращения граждан, ведут прием граждан по вопросам, относящимся к их компетенции;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5) решают иные вопросы в соответствии с федеральным и областным законодательством, настоящим Уставом.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3. Заместители главы Администрации Песчанокопского района могут одновременно являться руководителями структурных подразделений и органов Администрации Песчанокопского района.</w:t>
      </w:r>
    </w:p>
    <w:p w:rsidR="00F60FEB" w:rsidRDefault="00F60FEB">
      <w:pPr>
        <w:ind w:firstLine="720"/>
        <w:jc w:val="both"/>
        <w:rPr>
          <w:sz w:val="28"/>
        </w:rPr>
      </w:pPr>
    </w:p>
    <w:p w:rsidR="00F60FEB" w:rsidRDefault="00EF14F2">
      <w:pPr>
        <w:ind w:firstLine="720"/>
        <w:jc w:val="both"/>
        <w:rPr>
          <w:b/>
          <w:sz w:val="28"/>
        </w:rPr>
      </w:pPr>
      <w:r>
        <w:rPr>
          <w:b/>
          <w:sz w:val="28"/>
        </w:rPr>
        <w:t>7. Структурные подразделения Администрации Песчанокопского района</w:t>
      </w:r>
    </w:p>
    <w:p w:rsidR="00F60FEB" w:rsidRDefault="00F60FEB">
      <w:pPr>
        <w:ind w:firstLine="720"/>
        <w:jc w:val="both"/>
        <w:rPr>
          <w:sz w:val="28"/>
        </w:rPr>
      </w:pP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 xml:space="preserve">1. Полномочия и порядок </w:t>
      </w:r>
      <w:proofErr w:type="gramStart"/>
      <w:r>
        <w:rPr>
          <w:sz w:val="28"/>
        </w:rPr>
        <w:t>организации работы структурных подразделений Администрации Песчанокопского района</w:t>
      </w:r>
      <w:proofErr w:type="gramEnd"/>
      <w:r>
        <w:rPr>
          <w:sz w:val="28"/>
        </w:rPr>
        <w:t xml:space="preserve"> определяются положениями об этих подразделениях, утверждаемыми Главой Песчанокопского района. Структурные подразделения Администрации Песчанокопского района не обладают правами юридического лица.</w:t>
      </w:r>
    </w:p>
    <w:p w:rsidR="00F60FEB" w:rsidRDefault="00EF14F2" w:rsidP="00753534">
      <w:pPr>
        <w:tabs>
          <w:tab w:val="left" w:pos="993"/>
          <w:tab w:val="left" w:pos="1134"/>
        </w:tabs>
        <w:ind w:firstLine="720"/>
        <w:jc w:val="both"/>
        <w:rPr>
          <w:sz w:val="28"/>
        </w:rPr>
      </w:pPr>
      <w:r>
        <w:rPr>
          <w:sz w:val="28"/>
        </w:rPr>
        <w:t xml:space="preserve">2. Руководители структурных подразделений Администрации </w:t>
      </w:r>
      <w:proofErr w:type="gramStart"/>
      <w:r>
        <w:rPr>
          <w:sz w:val="28"/>
        </w:rPr>
        <w:t>Песчано</w:t>
      </w:r>
      <w:r w:rsidR="00753534">
        <w:rPr>
          <w:sz w:val="28"/>
        </w:rPr>
        <w:t>-</w:t>
      </w:r>
      <w:proofErr w:type="spellStart"/>
      <w:r>
        <w:rPr>
          <w:sz w:val="28"/>
        </w:rPr>
        <w:t>копского</w:t>
      </w:r>
      <w:proofErr w:type="spellEnd"/>
      <w:proofErr w:type="gramEnd"/>
      <w:r>
        <w:rPr>
          <w:sz w:val="28"/>
        </w:rPr>
        <w:t xml:space="preserve"> района в своей деятельности подчинены и подотчетны Главе Песчанокопского района, курирующему заместителю главы Администрации Песчанокопского района.</w:t>
      </w:r>
    </w:p>
    <w:p w:rsidR="00F60FEB" w:rsidRDefault="00EF14F2" w:rsidP="00753534">
      <w:pPr>
        <w:tabs>
          <w:tab w:val="left" w:pos="993"/>
          <w:tab w:val="left" w:pos="1134"/>
        </w:tabs>
        <w:ind w:firstLine="720"/>
        <w:jc w:val="both"/>
        <w:rPr>
          <w:sz w:val="28"/>
        </w:rPr>
      </w:pPr>
      <w:r>
        <w:rPr>
          <w:sz w:val="28"/>
        </w:rPr>
        <w:t xml:space="preserve">3. Руководители структурных подразделений Администрации </w:t>
      </w:r>
      <w:proofErr w:type="gramStart"/>
      <w:r>
        <w:rPr>
          <w:sz w:val="28"/>
        </w:rPr>
        <w:t>Песчано</w:t>
      </w:r>
      <w:r w:rsidR="00753534">
        <w:rPr>
          <w:sz w:val="28"/>
        </w:rPr>
        <w:t>-</w:t>
      </w:r>
      <w:proofErr w:type="spellStart"/>
      <w:r>
        <w:rPr>
          <w:sz w:val="28"/>
        </w:rPr>
        <w:t>копского</w:t>
      </w:r>
      <w:proofErr w:type="spellEnd"/>
      <w:proofErr w:type="gramEnd"/>
      <w:r>
        <w:rPr>
          <w:sz w:val="28"/>
        </w:rPr>
        <w:t xml:space="preserve"> района: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1) организуют работу структурного подразделения Администрации Песчанокопского района;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2) разрабатывают и вносят Главе Песчанокопского района проекты правовых актов и иные предложения в пределах своей компетенции;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3) рассматривают обращения граждан, ведут прием граждан по вопросам, относящимся к их компетенции;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4) решают иные вопросы в соответствии с федеральным и областным законодательством,  Уставом.</w:t>
      </w:r>
    </w:p>
    <w:p w:rsidR="00F60FEB" w:rsidRDefault="00F60FEB">
      <w:pPr>
        <w:ind w:firstLine="720"/>
        <w:jc w:val="both"/>
        <w:rPr>
          <w:sz w:val="28"/>
        </w:rPr>
      </w:pPr>
    </w:p>
    <w:p w:rsidR="00F60FEB" w:rsidRDefault="00EF14F2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8. Органы Администрации Песчанокопского района</w:t>
      </w:r>
    </w:p>
    <w:p w:rsidR="00F60FEB" w:rsidRDefault="00F60FEB">
      <w:pPr>
        <w:ind w:firstLine="720"/>
        <w:jc w:val="both"/>
        <w:rPr>
          <w:sz w:val="28"/>
        </w:rPr>
      </w:pP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 xml:space="preserve">1. Полномочия и порядок </w:t>
      </w:r>
      <w:proofErr w:type="gramStart"/>
      <w:r>
        <w:rPr>
          <w:sz w:val="28"/>
        </w:rPr>
        <w:t>организации работы органов Администрации Песчанокопского района</w:t>
      </w:r>
      <w:proofErr w:type="gramEnd"/>
      <w:r>
        <w:rPr>
          <w:sz w:val="28"/>
        </w:rPr>
        <w:t xml:space="preserve"> определяются положениями об этих органах, утверждаемыми Собранием депутатов Песчанокопского района по представлению Главы Песчанокопского района.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2. Органы Администрации Песчанокопского района обладают правами юридического лица. Решения об учреждении, реорганизации и ликвидации органов Администрации Песчанокопского района принимаются Собранием депутатов Песчанокопского района по представлению Главы Песчанокопского района.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3. Руководители органов Администрации Песчанокопского района в своей деятельности подчинены и подотчетны Главе Песчанокопского района, курирующему заместителю главы Песчанокопского района.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4. Руководители органов Администрации Песчанокопского района: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1) организуют работу органа Администрации Песчанокопского района;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2) назначают и увольняют работников органа Администрации Песчанокопского района;</w:t>
      </w:r>
    </w:p>
    <w:p w:rsidR="00F60FEB" w:rsidRDefault="00EF14F2">
      <w:pPr>
        <w:ind w:firstLine="720"/>
        <w:jc w:val="both"/>
        <w:rPr>
          <w:sz w:val="28"/>
        </w:rPr>
      </w:pPr>
      <w:r>
        <w:rPr>
          <w:sz w:val="28"/>
        </w:rPr>
        <w:t>3) осуществляют взаимодействие с органами местного самоуправления других муниципальных образований, органами государственной власти, гражданами и организациями в пределах своей компетенции;</w:t>
      </w:r>
    </w:p>
    <w:p w:rsidR="00F60FEB" w:rsidRPr="001D417F" w:rsidRDefault="00EF14F2">
      <w:pPr>
        <w:ind w:firstLine="720"/>
        <w:jc w:val="both"/>
        <w:rPr>
          <w:sz w:val="28"/>
        </w:rPr>
      </w:pPr>
      <w:r>
        <w:rPr>
          <w:sz w:val="28"/>
        </w:rPr>
        <w:t xml:space="preserve">4) разрабатывают и вносят Главе Песчанокопского района проекты правовых актов и иные </w:t>
      </w:r>
      <w:r w:rsidRPr="001D417F">
        <w:rPr>
          <w:sz w:val="28"/>
        </w:rPr>
        <w:t>предложения в пределах своей компетенции;</w:t>
      </w:r>
    </w:p>
    <w:p w:rsidR="00F60FEB" w:rsidRPr="001D417F" w:rsidRDefault="00EF14F2">
      <w:pPr>
        <w:ind w:firstLine="720"/>
        <w:jc w:val="both"/>
        <w:rPr>
          <w:sz w:val="28"/>
        </w:rPr>
      </w:pPr>
      <w:r w:rsidRPr="001D417F">
        <w:rPr>
          <w:sz w:val="28"/>
        </w:rPr>
        <w:t>5) рассматривают обращения граждан, ведут прием граждан по вопросам, относящимся к их компетенции;</w:t>
      </w:r>
    </w:p>
    <w:p w:rsidR="00F60FEB" w:rsidRPr="001D417F" w:rsidRDefault="00EF14F2">
      <w:pPr>
        <w:ind w:firstLine="720"/>
        <w:jc w:val="both"/>
        <w:rPr>
          <w:sz w:val="28"/>
        </w:rPr>
      </w:pPr>
      <w:r w:rsidRPr="001D417F">
        <w:rPr>
          <w:sz w:val="28"/>
        </w:rPr>
        <w:t>6) решают иные вопросы в соответствии с федеральным и областным законодательством,  Уставом.</w:t>
      </w:r>
    </w:p>
    <w:p w:rsidR="00F60FEB" w:rsidRPr="001D417F" w:rsidRDefault="00EF14F2">
      <w:pPr>
        <w:jc w:val="center"/>
        <w:rPr>
          <w:b/>
          <w:sz w:val="20"/>
        </w:rPr>
      </w:pPr>
      <w:r w:rsidRPr="001D417F">
        <w:rPr>
          <w:b/>
          <w:sz w:val="28"/>
        </w:rPr>
        <w:t>9. Ответственность</w:t>
      </w:r>
      <w:r w:rsidRPr="001D417F">
        <w:rPr>
          <w:b/>
          <w:sz w:val="28"/>
        </w:rPr>
        <w:br/>
      </w:r>
    </w:p>
    <w:p w:rsidR="00F60FEB" w:rsidRPr="001D417F" w:rsidRDefault="00EF14F2" w:rsidP="00753534">
      <w:pPr>
        <w:ind w:firstLine="709"/>
        <w:jc w:val="both"/>
        <w:rPr>
          <w:sz w:val="28"/>
        </w:rPr>
      </w:pPr>
      <w:r w:rsidRPr="001D417F">
        <w:rPr>
          <w:sz w:val="28"/>
        </w:rPr>
        <w:t>1. Администрация и ее органы несут ответственность за неисполнение или ненадлежащее исполнение возложенных на нее задач, функций и полномочий в соответствии с действующим законодательством Российской Федерации и Уставом муниципального  образования муниципального района «</w:t>
      </w:r>
      <w:proofErr w:type="spellStart"/>
      <w:r w:rsidRPr="001D417F">
        <w:rPr>
          <w:sz w:val="28"/>
        </w:rPr>
        <w:t>Песчанокопский</w:t>
      </w:r>
      <w:proofErr w:type="spellEnd"/>
      <w:r w:rsidRPr="001D417F">
        <w:rPr>
          <w:sz w:val="28"/>
        </w:rPr>
        <w:t xml:space="preserve">  район» Ростовской  области.</w:t>
      </w:r>
    </w:p>
    <w:p w:rsidR="00F60FEB" w:rsidRPr="001D417F" w:rsidRDefault="00EF14F2">
      <w:pPr>
        <w:ind w:firstLine="540"/>
        <w:jc w:val="both"/>
        <w:rPr>
          <w:sz w:val="28"/>
        </w:rPr>
      </w:pPr>
      <w:r w:rsidRPr="001D417F">
        <w:rPr>
          <w:sz w:val="28"/>
        </w:rPr>
        <w:t> </w:t>
      </w:r>
    </w:p>
    <w:p w:rsidR="00F60FEB" w:rsidRPr="00DB2DBB" w:rsidRDefault="00EF14F2">
      <w:pPr>
        <w:jc w:val="center"/>
        <w:rPr>
          <w:b/>
          <w:color w:val="auto"/>
          <w:sz w:val="28"/>
        </w:rPr>
      </w:pPr>
      <w:r w:rsidRPr="00DB2DBB">
        <w:rPr>
          <w:b/>
          <w:color w:val="auto"/>
          <w:sz w:val="28"/>
        </w:rPr>
        <w:t>10. Внесение изменений и дополнений в настоящее Положение</w:t>
      </w:r>
    </w:p>
    <w:p w:rsidR="00F60FEB" w:rsidRPr="001D417F" w:rsidRDefault="00F60FEB">
      <w:pPr>
        <w:jc w:val="center"/>
        <w:rPr>
          <w:sz w:val="28"/>
        </w:rPr>
      </w:pPr>
    </w:p>
    <w:p w:rsidR="00F60FEB" w:rsidRPr="001D417F" w:rsidRDefault="00EF14F2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1D417F">
        <w:rPr>
          <w:rFonts w:ascii="Times New Roman" w:hAnsi="Times New Roman"/>
          <w:sz w:val="28"/>
        </w:rPr>
        <w:t>1.</w:t>
      </w:r>
      <w:r w:rsidR="00753534">
        <w:rPr>
          <w:rFonts w:ascii="Times New Roman" w:hAnsi="Times New Roman"/>
          <w:sz w:val="28"/>
        </w:rPr>
        <w:t xml:space="preserve"> </w:t>
      </w:r>
      <w:r w:rsidRPr="001D417F">
        <w:rPr>
          <w:rFonts w:ascii="Times New Roman" w:hAnsi="Times New Roman"/>
          <w:sz w:val="28"/>
        </w:rPr>
        <w:t>Настоящее Положение, изменения и дополнения в настоящее Положение об Администрации района утверждается решением Собрания депутатов Песчанокопского района.</w:t>
      </w:r>
    </w:p>
    <w:p w:rsidR="00F60FEB" w:rsidRPr="00753534" w:rsidRDefault="00F60FEB">
      <w:pPr>
        <w:spacing w:before="57"/>
        <w:jc w:val="center"/>
        <w:rPr>
          <w:sz w:val="18"/>
        </w:rPr>
      </w:pPr>
      <w:bookmarkStart w:id="16" w:name="_GoBack"/>
      <w:bookmarkEnd w:id="16"/>
    </w:p>
    <w:p w:rsidR="00F60FEB" w:rsidRPr="00DB2DBB" w:rsidRDefault="00EF14F2">
      <w:pPr>
        <w:spacing w:before="57"/>
        <w:jc w:val="center"/>
        <w:rPr>
          <w:b/>
          <w:color w:val="auto"/>
          <w:sz w:val="28"/>
        </w:rPr>
      </w:pPr>
      <w:r w:rsidRPr="00DB2DBB">
        <w:rPr>
          <w:b/>
          <w:color w:val="auto"/>
          <w:sz w:val="28"/>
        </w:rPr>
        <w:t>11. Порядок ликвидации и реорганизации</w:t>
      </w:r>
    </w:p>
    <w:p w:rsidR="00F60FEB" w:rsidRPr="00753534" w:rsidRDefault="00F60FEB">
      <w:pPr>
        <w:spacing w:before="57"/>
        <w:jc w:val="center"/>
        <w:rPr>
          <w:sz w:val="8"/>
        </w:rPr>
      </w:pPr>
    </w:p>
    <w:p w:rsidR="00F60FEB" w:rsidRPr="001D417F" w:rsidRDefault="00EF14F2">
      <w:pPr>
        <w:spacing w:before="57"/>
        <w:ind w:firstLine="540"/>
        <w:jc w:val="both"/>
        <w:rPr>
          <w:sz w:val="28"/>
        </w:rPr>
      </w:pPr>
      <w:r w:rsidRPr="001D417F">
        <w:rPr>
          <w:sz w:val="28"/>
        </w:rPr>
        <w:t>1. Ликвидация и реорганизация администрации осуществляется в соответствии с действующим законодательством Российской Федерации.</w:t>
      </w:r>
    </w:p>
    <w:p w:rsidR="00F60FEB" w:rsidRPr="001D417F" w:rsidRDefault="00EF14F2">
      <w:pPr>
        <w:spacing w:before="57"/>
        <w:ind w:firstLine="540"/>
        <w:jc w:val="both"/>
        <w:rPr>
          <w:sz w:val="28"/>
        </w:rPr>
      </w:pPr>
      <w:r w:rsidRPr="001D417F">
        <w:rPr>
          <w:sz w:val="28"/>
        </w:rPr>
        <w:t>2. При ликвидации и реорганизации, увольняемым муниципальным служащим и работникам администрации гарантируется соблюдение их прав в соответствии с законодательством Российской Федерации.</w:t>
      </w:r>
    </w:p>
    <w:p w:rsidR="00F60FEB" w:rsidRPr="001D417F" w:rsidRDefault="00EF14F2">
      <w:pPr>
        <w:spacing w:before="57"/>
        <w:ind w:firstLine="540"/>
        <w:jc w:val="both"/>
        <w:rPr>
          <w:sz w:val="28"/>
        </w:rPr>
      </w:pPr>
      <w:r w:rsidRPr="001D417F">
        <w:rPr>
          <w:sz w:val="28"/>
        </w:rPr>
        <w:t>3. Администрация считается прекратившей существование после исключения ее из Единого государственного реестра юридических лиц.</w:t>
      </w:r>
    </w:p>
    <w:p w:rsidR="00F60FEB" w:rsidRDefault="00EF14F2" w:rsidP="00753534">
      <w:pPr>
        <w:spacing w:before="57"/>
        <w:ind w:firstLine="540"/>
        <w:jc w:val="both"/>
        <w:rPr>
          <w:sz w:val="28"/>
        </w:rPr>
      </w:pPr>
      <w:r w:rsidRPr="001D417F">
        <w:rPr>
          <w:sz w:val="28"/>
        </w:rPr>
        <w:t> </w:t>
      </w:r>
    </w:p>
    <w:sectPr w:rsidR="00F60FEB">
      <w:footerReference w:type="default" r:id="rId12"/>
      <w:pgSz w:w="11906" w:h="16800"/>
      <w:pgMar w:top="1134" w:right="567" w:bottom="1134" w:left="1134" w:header="720" w:footer="6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DB5" w:rsidRDefault="00EF14F2">
      <w:r>
        <w:separator/>
      </w:r>
    </w:p>
  </w:endnote>
  <w:endnote w:type="continuationSeparator" w:id="0">
    <w:p w:rsidR="00AE3DB5" w:rsidRDefault="00EF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FEB" w:rsidRDefault="00EF14F2">
    <w:pPr>
      <w:pStyle w:val="af5"/>
      <w:jc w:val="right"/>
    </w:pPr>
    <w:r>
      <w:fldChar w:fldCharType="begin"/>
    </w:r>
    <w:r>
      <w:instrText xml:space="preserve">PAGE </w:instrText>
    </w:r>
    <w:r>
      <w:fldChar w:fldCharType="separate"/>
    </w:r>
    <w:r w:rsidR="00DB2DBB">
      <w:rPr>
        <w:noProof/>
      </w:rPr>
      <w:t>2</w:t>
    </w:r>
    <w:r>
      <w:fldChar w:fldCharType="end"/>
    </w:r>
  </w:p>
  <w:p w:rsidR="00F60FEB" w:rsidRDefault="00F60FEB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DB5" w:rsidRDefault="00EF14F2">
      <w:r>
        <w:separator/>
      </w:r>
    </w:p>
  </w:footnote>
  <w:footnote w:type="continuationSeparator" w:id="0">
    <w:p w:rsidR="00AE3DB5" w:rsidRDefault="00EF1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A6289"/>
    <w:multiLevelType w:val="multilevel"/>
    <w:tmpl w:val="D97604C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09F6547D"/>
    <w:multiLevelType w:val="multilevel"/>
    <w:tmpl w:val="2FBCA518"/>
    <w:lvl w:ilvl="0">
      <w:start w:val="1"/>
      <w:numFmt w:val="decimal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2">
    <w:nsid w:val="0A9A621E"/>
    <w:multiLevelType w:val="multilevel"/>
    <w:tmpl w:val="D90E998C"/>
    <w:lvl w:ilvl="0">
      <w:start w:val="18"/>
      <w:numFmt w:val="decimal"/>
      <w:lvlText w:val="%1."/>
      <w:lvlJc w:val="left"/>
      <w:pPr>
        <w:ind w:left="1455" w:hanging="375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6D6621F"/>
    <w:multiLevelType w:val="multilevel"/>
    <w:tmpl w:val="3092AB1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60FEB"/>
    <w:rsid w:val="001D417F"/>
    <w:rsid w:val="003915AE"/>
    <w:rsid w:val="006D1BEF"/>
    <w:rsid w:val="00753534"/>
    <w:rsid w:val="00AE3DB5"/>
    <w:rsid w:val="00D02D07"/>
    <w:rsid w:val="00DB2DBB"/>
    <w:rsid w:val="00EF14F2"/>
    <w:rsid w:val="00F6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numPr>
        <w:numId w:val="1"/>
      </w:numPr>
      <w:spacing w:before="108" w:after="108"/>
      <w:jc w:val="center"/>
      <w:outlineLvl w:val="0"/>
    </w:pPr>
    <w:rPr>
      <w:rFonts w:ascii="Arial" w:hAnsi="Arial"/>
      <w:b/>
      <w:color w:val="26282F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spacing w:line="360" w:lineRule="atLeast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spacing w:line="360" w:lineRule="atLeast"/>
      <w:ind w:firstLine="709"/>
      <w:jc w:val="center"/>
      <w:outlineLvl w:val="2"/>
    </w:pPr>
    <w:rPr>
      <w:sz w:val="28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Информация об изменениях документа"/>
    <w:basedOn w:val="a4"/>
    <w:next w:val="a"/>
    <w:link w:val="a5"/>
    <w:rPr>
      <w:i/>
    </w:rPr>
  </w:style>
  <w:style w:type="character" w:customStyle="1" w:styleId="a5">
    <w:name w:val="Информация об изменениях документа"/>
    <w:basedOn w:val="a6"/>
    <w:link w:val="a3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a7">
    <w:name w:val="Символ нумерации"/>
    <w:link w:val="a8"/>
  </w:style>
  <w:style w:type="character" w:customStyle="1" w:styleId="a8">
    <w:name w:val="Символ нумерации"/>
    <w:link w:val="a7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a9">
    <w:name w:val="Заголовок таблицы"/>
    <w:basedOn w:val="aa"/>
    <w:link w:val="ab"/>
    <w:pPr>
      <w:jc w:val="center"/>
    </w:pPr>
    <w:rPr>
      <w:b/>
    </w:rPr>
  </w:style>
  <w:style w:type="character" w:customStyle="1" w:styleId="ab">
    <w:name w:val="Заголовок таблицы"/>
    <w:basedOn w:val="ac"/>
    <w:link w:val="a9"/>
    <w:rPr>
      <w:b/>
      <w:sz w:val="24"/>
    </w:rPr>
  </w:style>
  <w:style w:type="paragraph" w:styleId="ad">
    <w:name w:val="List"/>
    <w:basedOn w:val="ae"/>
    <w:link w:val="af"/>
    <w:rPr>
      <w:rFonts w:ascii="Arial" w:hAnsi="Arial"/>
    </w:rPr>
  </w:style>
  <w:style w:type="character" w:customStyle="1" w:styleId="af">
    <w:name w:val="Список Знак"/>
    <w:basedOn w:val="af0"/>
    <w:link w:val="ad"/>
    <w:rPr>
      <w:rFonts w:ascii="Arial" w:hAnsi="Arial"/>
      <w:sz w:val="24"/>
    </w:rPr>
  </w:style>
  <w:style w:type="paragraph" w:styleId="23">
    <w:name w:val="Body Text 2"/>
    <w:basedOn w:val="a"/>
    <w:link w:val="24"/>
    <w:pPr>
      <w:widowControl w:val="0"/>
      <w:spacing w:line="360" w:lineRule="atLeast"/>
      <w:jc w:val="both"/>
    </w:pPr>
    <w:rPr>
      <w:sz w:val="28"/>
    </w:rPr>
  </w:style>
  <w:style w:type="character" w:customStyle="1" w:styleId="24">
    <w:name w:val="Основной текст 2 Знак"/>
    <w:basedOn w:val="10"/>
    <w:link w:val="23"/>
    <w:rPr>
      <w:sz w:val="28"/>
    </w:rPr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af1">
    <w:name w:val="Гипертекстовая ссылка"/>
    <w:link w:val="af2"/>
    <w:rPr>
      <w:b/>
      <w:color w:val="106BBE"/>
    </w:rPr>
  </w:style>
  <w:style w:type="character" w:customStyle="1" w:styleId="af2">
    <w:name w:val="Гипертекстовая ссылка"/>
    <w:link w:val="af1"/>
    <w:rPr>
      <w:b/>
      <w:color w:val="106BBE"/>
    </w:rPr>
  </w:style>
  <w:style w:type="paragraph" w:customStyle="1" w:styleId="af3">
    <w:name w:val="Заголовок"/>
    <w:basedOn w:val="a"/>
    <w:next w:val="ae"/>
    <w:link w:val="af4"/>
    <w:pPr>
      <w:keepNext/>
      <w:spacing w:before="240" w:after="120"/>
    </w:pPr>
    <w:rPr>
      <w:rFonts w:ascii="Arial" w:hAnsi="Arial"/>
      <w:sz w:val="28"/>
    </w:rPr>
  </w:style>
  <w:style w:type="character" w:customStyle="1" w:styleId="af4">
    <w:name w:val="Заголовок"/>
    <w:basedOn w:val="10"/>
    <w:link w:val="af3"/>
    <w:rPr>
      <w:rFonts w:ascii="Arial" w:hAnsi="Arial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5">
    <w:name w:val="foot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10"/>
    <w:link w:val="af5"/>
    <w:rPr>
      <w:sz w:val="24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0"/>
    <w:link w:val="af7"/>
    <w:rPr>
      <w:sz w:val="24"/>
    </w:rPr>
  </w:style>
  <w:style w:type="paragraph" w:customStyle="1" w:styleId="14">
    <w:name w:val="Указатель1"/>
    <w:basedOn w:val="a"/>
    <w:link w:val="15"/>
    <w:rPr>
      <w:rFonts w:ascii="Arial" w:hAnsi="Arial"/>
    </w:rPr>
  </w:style>
  <w:style w:type="character" w:customStyle="1" w:styleId="15">
    <w:name w:val="Указатель1"/>
    <w:basedOn w:val="10"/>
    <w:link w:val="14"/>
    <w:rPr>
      <w:rFonts w:ascii="Arial" w:hAnsi="Arial"/>
      <w:sz w:val="24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9">
    <w:name w:val="Balloon Text"/>
    <w:basedOn w:val="a"/>
    <w:link w:val="afa"/>
    <w:rPr>
      <w:rFonts w:ascii="Tahoma" w:hAnsi="Tahoma"/>
      <w:sz w:val="16"/>
    </w:rPr>
  </w:style>
  <w:style w:type="character" w:customStyle="1" w:styleId="afa">
    <w:name w:val="Текст выноски Знак"/>
    <w:basedOn w:val="10"/>
    <w:link w:val="af9"/>
    <w:rPr>
      <w:rFonts w:ascii="Tahoma" w:hAnsi="Tahoma"/>
      <w:sz w:val="16"/>
    </w:rPr>
  </w:style>
  <w:style w:type="paragraph" w:styleId="afb">
    <w:name w:val="annotation text"/>
    <w:basedOn w:val="a"/>
    <w:link w:val="afc"/>
    <w:pPr>
      <w:widowControl w:val="0"/>
      <w:spacing w:line="360" w:lineRule="atLeast"/>
      <w:jc w:val="both"/>
    </w:pPr>
    <w:rPr>
      <w:sz w:val="20"/>
    </w:rPr>
  </w:style>
  <w:style w:type="character" w:customStyle="1" w:styleId="afc">
    <w:name w:val="Текст примечания Знак"/>
    <w:basedOn w:val="10"/>
    <w:link w:val="afb"/>
    <w:rPr>
      <w:sz w:val="20"/>
    </w:rPr>
  </w:style>
  <w:style w:type="paragraph" w:customStyle="1" w:styleId="afd">
    <w:name w:val="Информация об изменениях"/>
    <w:basedOn w:val="a"/>
    <w:next w:val="a"/>
    <w:link w:val="afe"/>
    <w:pPr>
      <w:spacing w:before="180"/>
      <w:ind w:left="360" w:right="360"/>
      <w:jc w:val="both"/>
    </w:pPr>
    <w:rPr>
      <w:rFonts w:ascii="Arial" w:hAnsi="Arial"/>
      <w:color w:val="353842"/>
      <w:sz w:val="18"/>
      <w:shd w:val="clear" w:color="auto" w:fill="EAEFED"/>
    </w:rPr>
  </w:style>
  <w:style w:type="character" w:customStyle="1" w:styleId="afe">
    <w:name w:val="Информация об изменениях"/>
    <w:basedOn w:val="10"/>
    <w:link w:val="afd"/>
    <w:rPr>
      <w:rFonts w:ascii="Arial" w:hAnsi="Arial"/>
      <w:color w:val="353842"/>
      <w:sz w:val="18"/>
      <w:shd w:val="clear" w:color="auto" w:fill="EAEFED"/>
    </w:rPr>
  </w:style>
  <w:style w:type="character" w:customStyle="1" w:styleId="11">
    <w:name w:val="Заголовок 1 Знак"/>
    <w:basedOn w:val="10"/>
    <w:link w:val="1"/>
    <w:rPr>
      <w:rFonts w:ascii="Arial" w:hAnsi="Arial"/>
      <w:b/>
      <w:color w:val="26282F"/>
      <w:sz w:val="24"/>
    </w:rPr>
  </w:style>
  <w:style w:type="paragraph" w:styleId="33">
    <w:name w:val="Body Text Indent 3"/>
    <w:basedOn w:val="a"/>
    <w:link w:val="34"/>
    <w:pPr>
      <w:widowControl w:val="0"/>
      <w:spacing w:after="120" w:line="360" w:lineRule="atLeast"/>
      <w:ind w:left="283"/>
      <w:jc w:val="both"/>
    </w:pPr>
    <w:rPr>
      <w:sz w:val="16"/>
    </w:rPr>
  </w:style>
  <w:style w:type="character" w:customStyle="1" w:styleId="34">
    <w:name w:val="Основной текст с отступом 3 Знак"/>
    <w:basedOn w:val="10"/>
    <w:link w:val="33"/>
    <w:rPr>
      <w:sz w:val="16"/>
    </w:rPr>
  </w:style>
  <w:style w:type="paragraph" w:styleId="aff">
    <w:name w:val="Body Text Indent"/>
    <w:basedOn w:val="a"/>
    <w:link w:val="aff0"/>
    <w:pPr>
      <w:widowControl w:val="0"/>
      <w:spacing w:line="360" w:lineRule="atLeast"/>
      <w:ind w:firstLine="708"/>
      <w:jc w:val="both"/>
    </w:pPr>
    <w:rPr>
      <w:sz w:val="28"/>
    </w:rPr>
  </w:style>
  <w:style w:type="character" w:customStyle="1" w:styleId="aff0">
    <w:name w:val="Основной текст с отступом Знак"/>
    <w:basedOn w:val="10"/>
    <w:link w:val="aff"/>
    <w:rPr>
      <w:sz w:val="28"/>
    </w:rPr>
  </w:style>
  <w:style w:type="paragraph" w:customStyle="1" w:styleId="16">
    <w:name w:val="Гиперссылка1"/>
    <w:link w:val="aff1"/>
    <w:rPr>
      <w:color w:val="000080"/>
      <w:u w:val="single"/>
    </w:rPr>
  </w:style>
  <w:style w:type="character" w:styleId="aff1">
    <w:name w:val="Hyperlink"/>
    <w:link w:val="16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styleId="25">
    <w:name w:val="Body Text Indent 2"/>
    <w:basedOn w:val="a"/>
    <w:link w:val="26"/>
    <w:pPr>
      <w:widowControl w:val="0"/>
      <w:spacing w:after="120" w:line="480" w:lineRule="auto"/>
      <w:ind w:left="283"/>
      <w:jc w:val="both"/>
    </w:pPr>
  </w:style>
  <w:style w:type="character" w:customStyle="1" w:styleId="26">
    <w:name w:val="Основной текст с отступом 2 Знак"/>
    <w:basedOn w:val="10"/>
    <w:link w:val="25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a">
    <w:name w:val="Содержимое таблицы"/>
    <w:basedOn w:val="a"/>
    <w:link w:val="ac"/>
  </w:style>
  <w:style w:type="character" w:customStyle="1" w:styleId="ac">
    <w:name w:val="Содержимое таблицы"/>
    <w:basedOn w:val="10"/>
    <w:link w:val="aa"/>
    <w:rPr>
      <w:sz w:val="24"/>
    </w:rPr>
  </w:style>
  <w:style w:type="paragraph" w:customStyle="1" w:styleId="19">
    <w:name w:val="Просмотренная гиперссылка1"/>
    <w:link w:val="aff2"/>
    <w:rPr>
      <w:color w:val="800000"/>
      <w:u w:val="single"/>
    </w:rPr>
  </w:style>
  <w:style w:type="character" w:styleId="aff2">
    <w:name w:val="FollowedHyperlink"/>
    <w:link w:val="19"/>
    <w:rPr>
      <w:color w:val="800000"/>
      <w:u w:val="single"/>
    </w:rPr>
  </w:style>
  <w:style w:type="paragraph" w:customStyle="1" w:styleId="aff3">
    <w:name w:val="Прижатый влево"/>
    <w:basedOn w:val="a"/>
    <w:next w:val="a"/>
    <w:link w:val="aff4"/>
    <w:rPr>
      <w:rFonts w:ascii="Arial" w:hAnsi="Arial"/>
    </w:rPr>
  </w:style>
  <w:style w:type="character" w:customStyle="1" w:styleId="aff4">
    <w:name w:val="Прижатый влево"/>
    <w:basedOn w:val="10"/>
    <w:link w:val="aff3"/>
    <w:rPr>
      <w:rFonts w:ascii="Arial" w:hAnsi="Arial"/>
      <w:sz w:val="24"/>
    </w:rPr>
  </w:style>
  <w:style w:type="paragraph" w:customStyle="1" w:styleId="1a">
    <w:name w:val="Номер страницы1"/>
    <w:basedOn w:val="27"/>
    <w:link w:val="aff5"/>
  </w:style>
  <w:style w:type="character" w:styleId="aff5">
    <w:name w:val="page number"/>
    <w:basedOn w:val="a0"/>
    <w:link w:val="1a"/>
  </w:style>
  <w:style w:type="paragraph" w:customStyle="1" w:styleId="1b">
    <w:name w:val="Знак примечания1"/>
    <w:link w:val="aff6"/>
    <w:rPr>
      <w:sz w:val="16"/>
    </w:rPr>
  </w:style>
  <w:style w:type="character" w:styleId="aff6">
    <w:name w:val="annotation reference"/>
    <w:link w:val="1b"/>
    <w:rPr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styleId="aff7">
    <w:name w:val="annotation subject"/>
    <w:basedOn w:val="afb"/>
    <w:next w:val="afb"/>
    <w:link w:val="aff8"/>
    <w:rPr>
      <w:b/>
    </w:rPr>
  </w:style>
  <w:style w:type="character" w:customStyle="1" w:styleId="aff8">
    <w:name w:val="Тема примечания Знак"/>
    <w:basedOn w:val="afc"/>
    <w:link w:val="aff7"/>
    <w:rPr>
      <w:b/>
      <w:sz w:val="20"/>
    </w:rPr>
  </w:style>
  <w:style w:type="paragraph" w:styleId="ae">
    <w:name w:val="Body Text"/>
    <w:basedOn w:val="a"/>
    <w:link w:val="af0"/>
    <w:pPr>
      <w:spacing w:after="120"/>
    </w:pPr>
  </w:style>
  <w:style w:type="character" w:customStyle="1" w:styleId="af0">
    <w:name w:val="Основной текст Знак"/>
    <w:basedOn w:val="10"/>
    <w:link w:val="ae"/>
    <w:rPr>
      <w:sz w:val="24"/>
    </w:rPr>
  </w:style>
  <w:style w:type="paragraph" w:customStyle="1" w:styleId="a4">
    <w:name w:val="Комментарий"/>
    <w:basedOn w:val="a"/>
    <w:next w:val="a"/>
    <w:link w:val="a6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character" w:customStyle="1" w:styleId="a6">
    <w:name w:val="Комментарий"/>
    <w:basedOn w:val="10"/>
    <w:link w:val="a4"/>
    <w:rPr>
      <w:rFonts w:ascii="Arial" w:hAnsi="Arial"/>
      <w:color w:val="353842"/>
      <w:sz w:val="24"/>
      <w:shd w:val="clear" w:color="auto" w:fill="F0F0F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f9">
    <w:name w:val="Normal (Web)"/>
    <w:basedOn w:val="a"/>
    <w:link w:val="affa"/>
    <w:pPr>
      <w:widowControl w:val="0"/>
      <w:spacing w:line="360" w:lineRule="atLeast"/>
      <w:jc w:val="both"/>
    </w:pPr>
  </w:style>
  <w:style w:type="character" w:customStyle="1" w:styleId="affa">
    <w:name w:val="Обычный (веб) Знак"/>
    <w:basedOn w:val="10"/>
    <w:link w:val="aff9"/>
    <w:rPr>
      <w:sz w:val="24"/>
    </w:rPr>
  </w:style>
  <w:style w:type="paragraph" w:customStyle="1" w:styleId="ConsPlusCell">
    <w:name w:val="ConsPlusCell"/>
    <w:link w:val="ConsPlusCell0"/>
    <w:pPr>
      <w:widowControl w:val="0"/>
      <w:spacing w:line="360" w:lineRule="atLeast"/>
      <w:jc w:val="both"/>
    </w:pPr>
    <w:rPr>
      <w:sz w:val="28"/>
    </w:rPr>
  </w:style>
  <w:style w:type="character" w:customStyle="1" w:styleId="ConsPlusCell0">
    <w:name w:val="ConsPlusCell"/>
    <w:link w:val="ConsPlusCell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affb">
    <w:name w:val="Цветовое выделение"/>
    <w:link w:val="affc"/>
    <w:rPr>
      <w:b/>
      <w:color w:val="26282F"/>
    </w:rPr>
  </w:style>
  <w:style w:type="character" w:customStyle="1" w:styleId="affc">
    <w:name w:val="Цветовое выделение"/>
    <w:link w:val="affb"/>
    <w:rPr>
      <w:b/>
      <w:color w:val="26282F"/>
    </w:rPr>
  </w:style>
  <w:style w:type="paragraph" w:customStyle="1" w:styleId="affd">
    <w:name w:val="Нормальный (таблица)"/>
    <w:basedOn w:val="a"/>
    <w:next w:val="a"/>
    <w:link w:val="affe"/>
    <w:pPr>
      <w:jc w:val="both"/>
    </w:pPr>
    <w:rPr>
      <w:rFonts w:ascii="Arial" w:hAnsi="Arial"/>
    </w:rPr>
  </w:style>
  <w:style w:type="character" w:customStyle="1" w:styleId="affe">
    <w:name w:val="Нормальный (таблица)"/>
    <w:basedOn w:val="10"/>
    <w:link w:val="affd"/>
    <w:rPr>
      <w:rFonts w:ascii="Arial" w:hAnsi="Arial"/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color w:val="000000"/>
      <w:sz w:val="24"/>
    </w:rPr>
  </w:style>
  <w:style w:type="paragraph" w:customStyle="1" w:styleId="afff">
    <w:name w:val="Базовый"/>
    <w:link w:val="afff0"/>
    <w:pPr>
      <w:widowControl w:val="0"/>
      <w:spacing w:line="100" w:lineRule="atLeast"/>
    </w:pPr>
    <w:rPr>
      <w:rFonts w:ascii="Arial" w:hAnsi="Arial"/>
      <w:sz w:val="24"/>
    </w:rPr>
  </w:style>
  <w:style w:type="character" w:customStyle="1" w:styleId="afff0">
    <w:name w:val="Базовый"/>
    <w:link w:val="afff"/>
    <w:rPr>
      <w:rFonts w:ascii="Arial" w:hAnsi="Arial"/>
      <w:sz w:val="24"/>
    </w:rPr>
  </w:style>
  <w:style w:type="paragraph" w:styleId="afff1">
    <w:name w:val="Subtitle"/>
    <w:next w:val="a"/>
    <w:link w:val="af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2">
    <w:name w:val="Подзаголовок Знак"/>
    <w:link w:val="afff1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27">
    <w:name w:val="Основной шрифт абзаца2"/>
  </w:style>
  <w:style w:type="paragraph" w:styleId="afff3">
    <w:name w:val="Title"/>
    <w:basedOn w:val="a"/>
    <w:link w:val="afff4"/>
    <w:uiPriority w:val="10"/>
    <w:qFormat/>
    <w:pPr>
      <w:widowControl w:val="0"/>
      <w:spacing w:line="360" w:lineRule="atLeast"/>
      <w:jc w:val="center"/>
    </w:pPr>
    <w:rPr>
      <w:sz w:val="28"/>
    </w:rPr>
  </w:style>
  <w:style w:type="character" w:customStyle="1" w:styleId="afff4">
    <w:name w:val="Название Знак"/>
    <w:basedOn w:val="10"/>
    <w:link w:val="afff3"/>
    <w:rPr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f5">
    <w:name w:val="Подзаголовок для информации об изменениях"/>
    <w:basedOn w:val="a"/>
    <w:next w:val="a"/>
    <w:link w:val="afff6"/>
    <w:pPr>
      <w:ind w:firstLine="720"/>
      <w:jc w:val="both"/>
    </w:pPr>
    <w:rPr>
      <w:rFonts w:ascii="Arial" w:hAnsi="Arial"/>
      <w:b/>
      <w:color w:val="353842"/>
      <w:sz w:val="18"/>
    </w:rPr>
  </w:style>
  <w:style w:type="character" w:customStyle="1" w:styleId="afff6">
    <w:name w:val="Подзаголовок для информации об изменениях"/>
    <w:basedOn w:val="10"/>
    <w:link w:val="afff5"/>
    <w:rPr>
      <w:rFonts w:ascii="Arial" w:hAnsi="Arial"/>
      <w:b/>
      <w:color w:val="353842"/>
      <w:sz w:val="18"/>
    </w:rPr>
  </w:style>
  <w:style w:type="character" w:customStyle="1" w:styleId="20">
    <w:name w:val="Заголовок 2 Знак"/>
    <w:basedOn w:val="10"/>
    <w:link w:val="2"/>
    <w:rPr>
      <w:sz w:val="28"/>
    </w:rPr>
  </w:style>
  <w:style w:type="paragraph" w:customStyle="1" w:styleId="1c">
    <w:name w:val="Название1"/>
    <w:basedOn w:val="a"/>
    <w:link w:val="1d"/>
    <w:pPr>
      <w:spacing w:before="120" w:after="120"/>
    </w:pPr>
    <w:rPr>
      <w:rFonts w:ascii="Arial" w:hAnsi="Arial"/>
      <w:i/>
      <w:sz w:val="20"/>
    </w:rPr>
  </w:style>
  <w:style w:type="character" w:customStyle="1" w:styleId="1d">
    <w:name w:val="Название1"/>
    <w:basedOn w:val="10"/>
    <w:link w:val="1c"/>
    <w:rPr>
      <w:rFonts w:ascii="Arial" w:hAnsi="Arial"/>
      <w:i/>
      <w:sz w:val="20"/>
    </w:rPr>
  </w:style>
  <w:style w:type="table" w:styleId="aff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numPr>
        <w:numId w:val="1"/>
      </w:numPr>
      <w:spacing w:before="108" w:after="108"/>
      <w:jc w:val="center"/>
      <w:outlineLvl w:val="0"/>
    </w:pPr>
    <w:rPr>
      <w:rFonts w:ascii="Arial" w:hAnsi="Arial"/>
      <w:b/>
      <w:color w:val="26282F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spacing w:line="360" w:lineRule="atLeast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spacing w:line="360" w:lineRule="atLeast"/>
      <w:ind w:firstLine="709"/>
      <w:jc w:val="center"/>
      <w:outlineLvl w:val="2"/>
    </w:pPr>
    <w:rPr>
      <w:sz w:val="28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Информация об изменениях документа"/>
    <w:basedOn w:val="a4"/>
    <w:next w:val="a"/>
    <w:link w:val="a5"/>
    <w:rPr>
      <w:i/>
    </w:rPr>
  </w:style>
  <w:style w:type="character" w:customStyle="1" w:styleId="a5">
    <w:name w:val="Информация об изменениях документа"/>
    <w:basedOn w:val="a6"/>
    <w:link w:val="a3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a7">
    <w:name w:val="Символ нумерации"/>
    <w:link w:val="a8"/>
  </w:style>
  <w:style w:type="character" w:customStyle="1" w:styleId="a8">
    <w:name w:val="Символ нумерации"/>
    <w:link w:val="a7"/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a9">
    <w:name w:val="Заголовок таблицы"/>
    <w:basedOn w:val="aa"/>
    <w:link w:val="ab"/>
    <w:pPr>
      <w:jc w:val="center"/>
    </w:pPr>
    <w:rPr>
      <w:b/>
    </w:rPr>
  </w:style>
  <w:style w:type="character" w:customStyle="1" w:styleId="ab">
    <w:name w:val="Заголовок таблицы"/>
    <w:basedOn w:val="ac"/>
    <w:link w:val="a9"/>
    <w:rPr>
      <w:b/>
      <w:sz w:val="24"/>
    </w:rPr>
  </w:style>
  <w:style w:type="paragraph" w:styleId="ad">
    <w:name w:val="List"/>
    <w:basedOn w:val="ae"/>
    <w:link w:val="af"/>
    <w:rPr>
      <w:rFonts w:ascii="Arial" w:hAnsi="Arial"/>
    </w:rPr>
  </w:style>
  <w:style w:type="character" w:customStyle="1" w:styleId="af">
    <w:name w:val="Список Знак"/>
    <w:basedOn w:val="af0"/>
    <w:link w:val="ad"/>
    <w:rPr>
      <w:rFonts w:ascii="Arial" w:hAnsi="Arial"/>
      <w:sz w:val="24"/>
    </w:rPr>
  </w:style>
  <w:style w:type="paragraph" w:styleId="23">
    <w:name w:val="Body Text 2"/>
    <w:basedOn w:val="a"/>
    <w:link w:val="24"/>
    <w:pPr>
      <w:widowControl w:val="0"/>
      <w:spacing w:line="360" w:lineRule="atLeast"/>
      <w:jc w:val="both"/>
    </w:pPr>
    <w:rPr>
      <w:sz w:val="28"/>
    </w:rPr>
  </w:style>
  <w:style w:type="character" w:customStyle="1" w:styleId="24">
    <w:name w:val="Основной текст 2 Знак"/>
    <w:basedOn w:val="10"/>
    <w:link w:val="23"/>
    <w:rPr>
      <w:sz w:val="28"/>
    </w:rPr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af1">
    <w:name w:val="Гипертекстовая ссылка"/>
    <w:link w:val="af2"/>
    <w:rPr>
      <w:b/>
      <w:color w:val="106BBE"/>
    </w:rPr>
  </w:style>
  <w:style w:type="character" w:customStyle="1" w:styleId="af2">
    <w:name w:val="Гипертекстовая ссылка"/>
    <w:link w:val="af1"/>
    <w:rPr>
      <w:b/>
      <w:color w:val="106BBE"/>
    </w:rPr>
  </w:style>
  <w:style w:type="paragraph" w:customStyle="1" w:styleId="af3">
    <w:name w:val="Заголовок"/>
    <w:basedOn w:val="a"/>
    <w:next w:val="ae"/>
    <w:link w:val="af4"/>
    <w:pPr>
      <w:keepNext/>
      <w:spacing w:before="240" w:after="120"/>
    </w:pPr>
    <w:rPr>
      <w:rFonts w:ascii="Arial" w:hAnsi="Arial"/>
      <w:sz w:val="28"/>
    </w:rPr>
  </w:style>
  <w:style w:type="character" w:customStyle="1" w:styleId="af4">
    <w:name w:val="Заголовок"/>
    <w:basedOn w:val="10"/>
    <w:link w:val="af3"/>
    <w:rPr>
      <w:rFonts w:ascii="Arial" w:hAnsi="Arial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5">
    <w:name w:val="foot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10"/>
    <w:link w:val="af5"/>
    <w:rPr>
      <w:sz w:val="24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10"/>
    <w:link w:val="af7"/>
    <w:rPr>
      <w:sz w:val="24"/>
    </w:rPr>
  </w:style>
  <w:style w:type="paragraph" w:customStyle="1" w:styleId="14">
    <w:name w:val="Указатель1"/>
    <w:basedOn w:val="a"/>
    <w:link w:val="15"/>
    <w:rPr>
      <w:rFonts w:ascii="Arial" w:hAnsi="Arial"/>
    </w:rPr>
  </w:style>
  <w:style w:type="character" w:customStyle="1" w:styleId="15">
    <w:name w:val="Указатель1"/>
    <w:basedOn w:val="10"/>
    <w:link w:val="14"/>
    <w:rPr>
      <w:rFonts w:ascii="Arial" w:hAnsi="Arial"/>
      <w:sz w:val="24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9">
    <w:name w:val="Balloon Text"/>
    <w:basedOn w:val="a"/>
    <w:link w:val="afa"/>
    <w:rPr>
      <w:rFonts w:ascii="Tahoma" w:hAnsi="Tahoma"/>
      <w:sz w:val="16"/>
    </w:rPr>
  </w:style>
  <w:style w:type="character" w:customStyle="1" w:styleId="afa">
    <w:name w:val="Текст выноски Знак"/>
    <w:basedOn w:val="10"/>
    <w:link w:val="af9"/>
    <w:rPr>
      <w:rFonts w:ascii="Tahoma" w:hAnsi="Tahoma"/>
      <w:sz w:val="16"/>
    </w:rPr>
  </w:style>
  <w:style w:type="paragraph" w:styleId="afb">
    <w:name w:val="annotation text"/>
    <w:basedOn w:val="a"/>
    <w:link w:val="afc"/>
    <w:pPr>
      <w:widowControl w:val="0"/>
      <w:spacing w:line="360" w:lineRule="atLeast"/>
      <w:jc w:val="both"/>
    </w:pPr>
    <w:rPr>
      <w:sz w:val="20"/>
    </w:rPr>
  </w:style>
  <w:style w:type="character" w:customStyle="1" w:styleId="afc">
    <w:name w:val="Текст примечания Знак"/>
    <w:basedOn w:val="10"/>
    <w:link w:val="afb"/>
    <w:rPr>
      <w:sz w:val="20"/>
    </w:rPr>
  </w:style>
  <w:style w:type="paragraph" w:customStyle="1" w:styleId="afd">
    <w:name w:val="Информация об изменениях"/>
    <w:basedOn w:val="a"/>
    <w:next w:val="a"/>
    <w:link w:val="afe"/>
    <w:pPr>
      <w:spacing w:before="180"/>
      <w:ind w:left="360" w:right="360"/>
      <w:jc w:val="both"/>
    </w:pPr>
    <w:rPr>
      <w:rFonts w:ascii="Arial" w:hAnsi="Arial"/>
      <w:color w:val="353842"/>
      <w:sz w:val="18"/>
      <w:shd w:val="clear" w:color="auto" w:fill="EAEFED"/>
    </w:rPr>
  </w:style>
  <w:style w:type="character" w:customStyle="1" w:styleId="afe">
    <w:name w:val="Информация об изменениях"/>
    <w:basedOn w:val="10"/>
    <w:link w:val="afd"/>
    <w:rPr>
      <w:rFonts w:ascii="Arial" w:hAnsi="Arial"/>
      <w:color w:val="353842"/>
      <w:sz w:val="18"/>
      <w:shd w:val="clear" w:color="auto" w:fill="EAEFED"/>
    </w:rPr>
  </w:style>
  <w:style w:type="character" w:customStyle="1" w:styleId="11">
    <w:name w:val="Заголовок 1 Знак"/>
    <w:basedOn w:val="10"/>
    <w:link w:val="1"/>
    <w:rPr>
      <w:rFonts w:ascii="Arial" w:hAnsi="Arial"/>
      <w:b/>
      <w:color w:val="26282F"/>
      <w:sz w:val="24"/>
    </w:rPr>
  </w:style>
  <w:style w:type="paragraph" w:styleId="33">
    <w:name w:val="Body Text Indent 3"/>
    <w:basedOn w:val="a"/>
    <w:link w:val="34"/>
    <w:pPr>
      <w:widowControl w:val="0"/>
      <w:spacing w:after="120" w:line="360" w:lineRule="atLeast"/>
      <w:ind w:left="283"/>
      <w:jc w:val="both"/>
    </w:pPr>
    <w:rPr>
      <w:sz w:val="16"/>
    </w:rPr>
  </w:style>
  <w:style w:type="character" w:customStyle="1" w:styleId="34">
    <w:name w:val="Основной текст с отступом 3 Знак"/>
    <w:basedOn w:val="10"/>
    <w:link w:val="33"/>
    <w:rPr>
      <w:sz w:val="16"/>
    </w:rPr>
  </w:style>
  <w:style w:type="paragraph" w:styleId="aff">
    <w:name w:val="Body Text Indent"/>
    <w:basedOn w:val="a"/>
    <w:link w:val="aff0"/>
    <w:pPr>
      <w:widowControl w:val="0"/>
      <w:spacing w:line="360" w:lineRule="atLeast"/>
      <w:ind w:firstLine="708"/>
      <w:jc w:val="both"/>
    </w:pPr>
    <w:rPr>
      <w:sz w:val="28"/>
    </w:rPr>
  </w:style>
  <w:style w:type="character" w:customStyle="1" w:styleId="aff0">
    <w:name w:val="Основной текст с отступом Знак"/>
    <w:basedOn w:val="10"/>
    <w:link w:val="aff"/>
    <w:rPr>
      <w:sz w:val="28"/>
    </w:rPr>
  </w:style>
  <w:style w:type="paragraph" w:customStyle="1" w:styleId="16">
    <w:name w:val="Гиперссылка1"/>
    <w:link w:val="aff1"/>
    <w:rPr>
      <w:color w:val="000080"/>
      <w:u w:val="single"/>
    </w:rPr>
  </w:style>
  <w:style w:type="character" w:styleId="aff1">
    <w:name w:val="Hyperlink"/>
    <w:link w:val="16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styleId="25">
    <w:name w:val="Body Text Indent 2"/>
    <w:basedOn w:val="a"/>
    <w:link w:val="26"/>
    <w:pPr>
      <w:widowControl w:val="0"/>
      <w:spacing w:after="120" w:line="480" w:lineRule="auto"/>
      <w:ind w:left="283"/>
      <w:jc w:val="both"/>
    </w:pPr>
  </w:style>
  <w:style w:type="character" w:customStyle="1" w:styleId="26">
    <w:name w:val="Основной текст с отступом 2 Знак"/>
    <w:basedOn w:val="10"/>
    <w:link w:val="25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a">
    <w:name w:val="Содержимое таблицы"/>
    <w:basedOn w:val="a"/>
    <w:link w:val="ac"/>
  </w:style>
  <w:style w:type="character" w:customStyle="1" w:styleId="ac">
    <w:name w:val="Содержимое таблицы"/>
    <w:basedOn w:val="10"/>
    <w:link w:val="aa"/>
    <w:rPr>
      <w:sz w:val="24"/>
    </w:rPr>
  </w:style>
  <w:style w:type="paragraph" w:customStyle="1" w:styleId="19">
    <w:name w:val="Просмотренная гиперссылка1"/>
    <w:link w:val="aff2"/>
    <w:rPr>
      <w:color w:val="800000"/>
      <w:u w:val="single"/>
    </w:rPr>
  </w:style>
  <w:style w:type="character" w:styleId="aff2">
    <w:name w:val="FollowedHyperlink"/>
    <w:link w:val="19"/>
    <w:rPr>
      <w:color w:val="800000"/>
      <w:u w:val="single"/>
    </w:rPr>
  </w:style>
  <w:style w:type="paragraph" w:customStyle="1" w:styleId="aff3">
    <w:name w:val="Прижатый влево"/>
    <w:basedOn w:val="a"/>
    <w:next w:val="a"/>
    <w:link w:val="aff4"/>
    <w:rPr>
      <w:rFonts w:ascii="Arial" w:hAnsi="Arial"/>
    </w:rPr>
  </w:style>
  <w:style w:type="character" w:customStyle="1" w:styleId="aff4">
    <w:name w:val="Прижатый влево"/>
    <w:basedOn w:val="10"/>
    <w:link w:val="aff3"/>
    <w:rPr>
      <w:rFonts w:ascii="Arial" w:hAnsi="Arial"/>
      <w:sz w:val="24"/>
    </w:rPr>
  </w:style>
  <w:style w:type="paragraph" w:customStyle="1" w:styleId="1a">
    <w:name w:val="Номер страницы1"/>
    <w:basedOn w:val="27"/>
    <w:link w:val="aff5"/>
  </w:style>
  <w:style w:type="character" w:styleId="aff5">
    <w:name w:val="page number"/>
    <w:basedOn w:val="a0"/>
    <w:link w:val="1a"/>
  </w:style>
  <w:style w:type="paragraph" w:customStyle="1" w:styleId="1b">
    <w:name w:val="Знак примечания1"/>
    <w:link w:val="aff6"/>
    <w:rPr>
      <w:sz w:val="16"/>
    </w:rPr>
  </w:style>
  <w:style w:type="character" w:styleId="aff6">
    <w:name w:val="annotation reference"/>
    <w:link w:val="1b"/>
    <w:rPr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styleId="aff7">
    <w:name w:val="annotation subject"/>
    <w:basedOn w:val="afb"/>
    <w:next w:val="afb"/>
    <w:link w:val="aff8"/>
    <w:rPr>
      <w:b/>
    </w:rPr>
  </w:style>
  <w:style w:type="character" w:customStyle="1" w:styleId="aff8">
    <w:name w:val="Тема примечания Знак"/>
    <w:basedOn w:val="afc"/>
    <w:link w:val="aff7"/>
    <w:rPr>
      <w:b/>
      <w:sz w:val="20"/>
    </w:rPr>
  </w:style>
  <w:style w:type="paragraph" w:styleId="ae">
    <w:name w:val="Body Text"/>
    <w:basedOn w:val="a"/>
    <w:link w:val="af0"/>
    <w:pPr>
      <w:spacing w:after="120"/>
    </w:pPr>
  </w:style>
  <w:style w:type="character" w:customStyle="1" w:styleId="af0">
    <w:name w:val="Основной текст Знак"/>
    <w:basedOn w:val="10"/>
    <w:link w:val="ae"/>
    <w:rPr>
      <w:sz w:val="24"/>
    </w:rPr>
  </w:style>
  <w:style w:type="paragraph" w:customStyle="1" w:styleId="a4">
    <w:name w:val="Комментарий"/>
    <w:basedOn w:val="a"/>
    <w:next w:val="a"/>
    <w:link w:val="a6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character" w:customStyle="1" w:styleId="a6">
    <w:name w:val="Комментарий"/>
    <w:basedOn w:val="10"/>
    <w:link w:val="a4"/>
    <w:rPr>
      <w:rFonts w:ascii="Arial" w:hAnsi="Arial"/>
      <w:color w:val="353842"/>
      <w:sz w:val="24"/>
      <w:shd w:val="clear" w:color="auto" w:fill="F0F0F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f9">
    <w:name w:val="Normal (Web)"/>
    <w:basedOn w:val="a"/>
    <w:link w:val="affa"/>
    <w:pPr>
      <w:widowControl w:val="0"/>
      <w:spacing w:line="360" w:lineRule="atLeast"/>
      <w:jc w:val="both"/>
    </w:pPr>
  </w:style>
  <w:style w:type="character" w:customStyle="1" w:styleId="affa">
    <w:name w:val="Обычный (веб) Знак"/>
    <w:basedOn w:val="10"/>
    <w:link w:val="aff9"/>
    <w:rPr>
      <w:sz w:val="24"/>
    </w:rPr>
  </w:style>
  <w:style w:type="paragraph" w:customStyle="1" w:styleId="ConsPlusCell">
    <w:name w:val="ConsPlusCell"/>
    <w:link w:val="ConsPlusCell0"/>
    <w:pPr>
      <w:widowControl w:val="0"/>
      <w:spacing w:line="360" w:lineRule="atLeast"/>
      <w:jc w:val="both"/>
    </w:pPr>
    <w:rPr>
      <w:sz w:val="28"/>
    </w:rPr>
  </w:style>
  <w:style w:type="character" w:customStyle="1" w:styleId="ConsPlusCell0">
    <w:name w:val="ConsPlusCell"/>
    <w:link w:val="ConsPlusCell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affb">
    <w:name w:val="Цветовое выделение"/>
    <w:link w:val="affc"/>
    <w:rPr>
      <w:b/>
      <w:color w:val="26282F"/>
    </w:rPr>
  </w:style>
  <w:style w:type="character" w:customStyle="1" w:styleId="affc">
    <w:name w:val="Цветовое выделение"/>
    <w:link w:val="affb"/>
    <w:rPr>
      <w:b/>
      <w:color w:val="26282F"/>
    </w:rPr>
  </w:style>
  <w:style w:type="paragraph" w:customStyle="1" w:styleId="affd">
    <w:name w:val="Нормальный (таблица)"/>
    <w:basedOn w:val="a"/>
    <w:next w:val="a"/>
    <w:link w:val="affe"/>
    <w:pPr>
      <w:jc w:val="both"/>
    </w:pPr>
    <w:rPr>
      <w:rFonts w:ascii="Arial" w:hAnsi="Arial"/>
    </w:rPr>
  </w:style>
  <w:style w:type="character" w:customStyle="1" w:styleId="affe">
    <w:name w:val="Нормальный (таблица)"/>
    <w:basedOn w:val="10"/>
    <w:link w:val="affd"/>
    <w:rPr>
      <w:rFonts w:ascii="Arial" w:hAnsi="Arial"/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color w:val="000000"/>
      <w:sz w:val="24"/>
    </w:rPr>
  </w:style>
  <w:style w:type="paragraph" w:customStyle="1" w:styleId="afff">
    <w:name w:val="Базовый"/>
    <w:link w:val="afff0"/>
    <w:pPr>
      <w:widowControl w:val="0"/>
      <w:spacing w:line="100" w:lineRule="atLeast"/>
    </w:pPr>
    <w:rPr>
      <w:rFonts w:ascii="Arial" w:hAnsi="Arial"/>
      <w:sz w:val="24"/>
    </w:rPr>
  </w:style>
  <w:style w:type="character" w:customStyle="1" w:styleId="afff0">
    <w:name w:val="Базовый"/>
    <w:link w:val="afff"/>
    <w:rPr>
      <w:rFonts w:ascii="Arial" w:hAnsi="Arial"/>
      <w:sz w:val="24"/>
    </w:rPr>
  </w:style>
  <w:style w:type="paragraph" w:styleId="afff1">
    <w:name w:val="Subtitle"/>
    <w:next w:val="a"/>
    <w:link w:val="af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2">
    <w:name w:val="Подзаголовок Знак"/>
    <w:link w:val="afff1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27">
    <w:name w:val="Основной шрифт абзаца2"/>
  </w:style>
  <w:style w:type="paragraph" w:styleId="afff3">
    <w:name w:val="Title"/>
    <w:basedOn w:val="a"/>
    <w:link w:val="afff4"/>
    <w:uiPriority w:val="10"/>
    <w:qFormat/>
    <w:pPr>
      <w:widowControl w:val="0"/>
      <w:spacing w:line="360" w:lineRule="atLeast"/>
      <w:jc w:val="center"/>
    </w:pPr>
    <w:rPr>
      <w:sz w:val="28"/>
    </w:rPr>
  </w:style>
  <w:style w:type="character" w:customStyle="1" w:styleId="afff4">
    <w:name w:val="Название Знак"/>
    <w:basedOn w:val="10"/>
    <w:link w:val="afff3"/>
    <w:rPr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f5">
    <w:name w:val="Подзаголовок для информации об изменениях"/>
    <w:basedOn w:val="a"/>
    <w:next w:val="a"/>
    <w:link w:val="afff6"/>
    <w:pPr>
      <w:ind w:firstLine="720"/>
      <w:jc w:val="both"/>
    </w:pPr>
    <w:rPr>
      <w:rFonts w:ascii="Arial" w:hAnsi="Arial"/>
      <w:b/>
      <w:color w:val="353842"/>
      <w:sz w:val="18"/>
    </w:rPr>
  </w:style>
  <w:style w:type="character" w:customStyle="1" w:styleId="afff6">
    <w:name w:val="Подзаголовок для информации об изменениях"/>
    <w:basedOn w:val="10"/>
    <w:link w:val="afff5"/>
    <w:rPr>
      <w:rFonts w:ascii="Arial" w:hAnsi="Arial"/>
      <w:b/>
      <w:color w:val="353842"/>
      <w:sz w:val="18"/>
    </w:rPr>
  </w:style>
  <w:style w:type="character" w:customStyle="1" w:styleId="20">
    <w:name w:val="Заголовок 2 Знак"/>
    <w:basedOn w:val="10"/>
    <w:link w:val="2"/>
    <w:rPr>
      <w:sz w:val="28"/>
    </w:rPr>
  </w:style>
  <w:style w:type="paragraph" w:customStyle="1" w:styleId="1c">
    <w:name w:val="Название1"/>
    <w:basedOn w:val="a"/>
    <w:link w:val="1d"/>
    <w:pPr>
      <w:spacing w:before="120" w:after="120"/>
    </w:pPr>
    <w:rPr>
      <w:rFonts w:ascii="Arial" w:hAnsi="Arial"/>
      <w:i/>
      <w:sz w:val="20"/>
    </w:rPr>
  </w:style>
  <w:style w:type="character" w:customStyle="1" w:styleId="1d">
    <w:name w:val="Название1"/>
    <w:basedOn w:val="10"/>
    <w:link w:val="1c"/>
    <w:rPr>
      <w:rFonts w:ascii="Arial" w:hAnsi="Arial"/>
      <w:i/>
      <w:sz w:val="20"/>
    </w:rPr>
  </w:style>
  <w:style w:type="table" w:styleId="aff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3B69193054D061190A226FBE43D6EA1630C633744D5210604B74979B9763E249D7E37CE3FcC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9CA0979637F7D4DF30E94C6060E96FC4D128790A093FF21584DA8C883CFA835C04D58682F06C979X2S8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F0501BA5D1970CA4E8137C73CDCD2978B85D1CCF93FD56AEC58EC4B9w05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6599</Words>
  <Characters>37620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 Абрамова</dc:creator>
  <cp:lastModifiedBy>Галина Николаевна Абрамова</cp:lastModifiedBy>
  <cp:revision>6</cp:revision>
  <cp:lastPrinted>2026-08-25T10:30:00Z</cp:lastPrinted>
  <dcterms:created xsi:type="dcterms:W3CDTF">2026-08-25T08:47:00Z</dcterms:created>
  <dcterms:modified xsi:type="dcterms:W3CDTF">2026-08-25T10:31:00Z</dcterms:modified>
</cp:coreProperties>
</file>