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777E" w:rsidRDefault="003E777E" w:rsidP="009C273A">
      <w:pPr>
        <w:pStyle w:val="3"/>
      </w:pPr>
      <w:r>
        <w:rPr>
          <w:noProof/>
        </w:rPr>
        <w:drawing>
          <wp:inline distT="0" distB="0" distL="0" distR="0">
            <wp:extent cx="668020" cy="8585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8020" cy="858520"/>
                    </a:xfrm>
                    <a:prstGeom prst="rect">
                      <a:avLst/>
                    </a:prstGeom>
                    <a:noFill/>
                    <a:ln>
                      <a:noFill/>
                    </a:ln>
                  </pic:spPr>
                </pic:pic>
              </a:graphicData>
            </a:graphic>
          </wp:inline>
        </w:drawing>
      </w:r>
    </w:p>
    <w:p w:rsidR="003E777E" w:rsidRDefault="003E777E" w:rsidP="009C273A">
      <w:pPr>
        <w:pStyle w:val="a9"/>
        <w:spacing w:line="240" w:lineRule="auto"/>
        <w:jc w:val="center"/>
        <w:textAlignment w:val="baseline"/>
      </w:pPr>
      <w:r>
        <w:rPr>
          <w:rFonts w:ascii="Times New Roman CYR" w:hAnsi="Times New Roman CYR"/>
          <w:b/>
          <w:sz w:val="28"/>
          <w:szCs w:val="28"/>
        </w:rPr>
        <w:t>Российская Федерация</w:t>
      </w:r>
    </w:p>
    <w:p w:rsidR="003E777E" w:rsidRDefault="003E777E" w:rsidP="009C273A">
      <w:pPr>
        <w:pStyle w:val="a9"/>
        <w:spacing w:line="240" w:lineRule="auto"/>
        <w:jc w:val="center"/>
        <w:textAlignment w:val="baseline"/>
      </w:pPr>
      <w:r>
        <w:rPr>
          <w:rFonts w:ascii="Times New Roman CYR" w:hAnsi="Times New Roman CYR"/>
          <w:b/>
          <w:sz w:val="28"/>
          <w:szCs w:val="28"/>
        </w:rPr>
        <w:t>Ростовская область</w:t>
      </w:r>
    </w:p>
    <w:p w:rsidR="003E777E" w:rsidRDefault="003E777E" w:rsidP="009C273A">
      <w:pPr>
        <w:pStyle w:val="a9"/>
        <w:spacing w:line="240" w:lineRule="auto"/>
        <w:jc w:val="center"/>
        <w:textAlignment w:val="baseline"/>
      </w:pPr>
      <w:r>
        <w:rPr>
          <w:rFonts w:ascii="Times New Roman CYR" w:hAnsi="Times New Roman CYR"/>
          <w:b/>
          <w:sz w:val="28"/>
          <w:szCs w:val="28"/>
        </w:rPr>
        <w:t>Собрание депутатов Песчанокопского района</w:t>
      </w:r>
    </w:p>
    <w:p w:rsidR="003E777E" w:rsidRPr="001E7759" w:rsidRDefault="003E777E" w:rsidP="009C273A">
      <w:pPr>
        <w:pStyle w:val="a9"/>
        <w:tabs>
          <w:tab w:val="center" w:pos="1701"/>
        </w:tabs>
        <w:spacing w:line="240" w:lineRule="auto"/>
        <w:jc w:val="center"/>
        <w:textAlignment w:val="baseline"/>
        <w:rPr>
          <w:sz w:val="12"/>
        </w:rPr>
      </w:pPr>
    </w:p>
    <w:p w:rsidR="003E777E" w:rsidRDefault="003E777E" w:rsidP="009C273A">
      <w:pPr>
        <w:pStyle w:val="a9"/>
        <w:keepNext/>
        <w:spacing w:line="240" w:lineRule="auto"/>
        <w:jc w:val="center"/>
        <w:textAlignment w:val="baseline"/>
      </w:pPr>
      <w:r>
        <w:rPr>
          <w:rFonts w:ascii="Times New Roman CYR" w:hAnsi="Times New Roman CYR"/>
          <w:b/>
          <w:sz w:val="28"/>
          <w:szCs w:val="28"/>
        </w:rPr>
        <w:t>РЕШЕНИЕ</w:t>
      </w:r>
    </w:p>
    <w:p w:rsidR="003E777E" w:rsidRDefault="003E777E" w:rsidP="009C273A">
      <w:pPr>
        <w:pStyle w:val="a9"/>
        <w:keepNext/>
        <w:spacing w:line="240" w:lineRule="auto"/>
        <w:ind w:left="142" w:right="141"/>
        <w:jc w:val="center"/>
        <w:textAlignment w:val="baseline"/>
      </w:pPr>
    </w:p>
    <w:p w:rsidR="003E777E" w:rsidRDefault="00BE3DE2" w:rsidP="009C273A">
      <w:pPr>
        <w:pStyle w:val="a9"/>
        <w:spacing w:line="240" w:lineRule="auto"/>
        <w:ind w:left="142" w:right="-1"/>
        <w:textAlignment w:val="baseline"/>
      </w:pPr>
      <w:r>
        <w:rPr>
          <w:rFonts w:ascii="Times New Roman CYR" w:hAnsi="Times New Roman CYR"/>
          <w:sz w:val="28"/>
          <w:szCs w:val="20"/>
        </w:rPr>
        <w:t xml:space="preserve">16.10.2026 </w:t>
      </w:r>
      <w:r w:rsidR="003E777E">
        <w:rPr>
          <w:rFonts w:ascii="Times New Roman CYR" w:hAnsi="Times New Roman CYR"/>
          <w:sz w:val="28"/>
          <w:szCs w:val="20"/>
        </w:rPr>
        <w:t xml:space="preserve">г. </w:t>
      </w:r>
      <w:r w:rsidR="003E777E">
        <w:rPr>
          <w:rFonts w:ascii="Times New Roman CYR" w:hAnsi="Times New Roman CYR"/>
          <w:sz w:val="28"/>
          <w:szCs w:val="20"/>
        </w:rPr>
        <w:tab/>
      </w:r>
      <w:r w:rsidR="003E777E">
        <w:rPr>
          <w:rFonts w:ascii="Times New Roman CYR" w:hAnsi="Times New Roman CYR"/>
          <w:sz w:val="28"/>
          <w:szCs w:val="20"/>
        </w:rPr>
        <w:tab/>
      </w:r>
      <w:r w:rsidR="003E777E">
        <w:rPr>
          <w:rFonts w:ascii="Times New Roman CYR" w:hAnsi="Times New Roman CYR"/>
          <w:sz w:val="28"/>
          <w:szCs w:val="20"/>
        </w:rPr>
        <w:tab/>
      </w:r>
      <w:r w:rsidR="003E777E">
        <w:rPr>
          <w:rFonts w:ascii="Times New Roman CYR" w:hAnsi="Times New Roman CYR"/>
          <w:sz w:val="28"/>
          <w:szCs w:val="20"/>
        </w:rPr>
        <w:tab/>
        <w:t xml:space="preserve">                                               </w:t>
      </w:r>
      <w:r w:rsidR="009C273A">
        <w:rPr>
          <w:rFonts w:ascii="Times New Roman CYR" w:hAnsi="Times New Roman CYR"/>
          <w:sz w:val="28"/>
          <w:szCs w:val="20"/>
        </w:rPr>
        <w:t xml:space="preserve">                  </w:t>
      </w:r>
      <w:r w:rsidR="003E777E">
        <w:rPr>
          <w:rFonts w:ascii="Times New Roman CYR" w:hAnsi="Times New Roman CYR"/>
          <w:sz w:val="28"/>
          <w:szCs w:val="20"/>
        </w:rPr>
        <w:t xml:space="preserve">             № </w:t>
      </w:r>
      <w:r>
        <w:rPr>
          <w:rFonts w:ascii="Times New Roman CYR" w:hAnsi="Times New Roman CYR"/>
          <w:sz w:val="28"/>
          <w:szCs w:val="20"/>
        </w:rPr>
        <w:t>6</w:t>
      </w:r>
    </w:p>
    <w:p w:rsidR="003E777E" w:rsidRPr="009C273A" w:rsidRDefault="003E777E" w:rsidP="009C273A">
      <w:pPr>
        <w:spacing w:after="0" w:line="240" w:lineRule="auto"/>
        <w:rPr>
          <w:rFonts w:ascii="Times New Roman" w:hAnsi="Times New Roman" w:cs="Times New Roman"/>
          <w:sz w:val="28"/>
          <w:szCs w:val="28"/>
        </w:rPr>
      </w:pPr>
    </w:p>
    <w:p w:rsidR="008E0CCF" w:rsidRDefault="008E0CCF" w:rsidP="009C273A">
      <w:pPr>
        <w:spacing w:after="0" w:line="240" w:lineRule="auto"/>
        <w:ind w:right="5102"/>
        <w:jc w:val="both"/>
        <w:rPr>
          <w:rFonts w:ascii="Times New Roman" w:hAnsi="Times New Roman" w:cs="Times New Roman"/>
          <w:sz w:val="28"/>
          <w:szCs w:val="28"/>
        </w:rPr>
      </w:pPr>
      <w:r w:rsidRPr="008E0CCF">
        <w:rPr>
          <w:rFonts w:ascii="Times New Roman" w:hAnsi="Times New Roman" w:cs="Times New Roman"/>
          <w:sz w:val="28"/>
          <w:szCs w:val="28"/>
        </w:rPr>
        <w:t>Об арендной плате за использование земельных</w:t>
      </w:r>
      <w:r w:rsidR="003E777E">
        <w:rPr>
          <w:rFonts w:ascii="Times New Roman" w:hAnsi="Times New Roman" w:cs="Times New Roman"/>
          <w:sz w:val="28"/>
          <w:szCs w:val="28"/>
        </w:rPr>
        <w:t xml:space="preserve"> </w:t>
      </w:r>
      <w:r w:rsidRPr="008E0CCF">
        <w:rPr>
          <w:rFonts w:ascii="Times New Roman" w:hAnsi="Times New Roman" w:cs="Times New Roman"/>
          <w:sz w:val="28"/>
          <w:szCs w:val="28"/>
        </w:rPr>
        <w:t>участков,</w:t>
      </w:r>
      <w:r>
        <w:rPr>
          <w:rFonts w:ascii="Times New Roman" w:hAnsi="Times New Roman" w:cs="Times New Roman"/>
          <w:sz w:val="28"/>
          <w:szCs w:val="28"/>
        </w:rPr>
        <w:t xml:space="preserve"> г</w:t>
      </w:r>
      <w:r w:rsidRPr="008E0CCF">
        <w:rPr>
          <w:rFonts w:ascii="Times New Roman" w:hAnsi="Times New Roman" w:cs="Times New Roman"/>
          <w:sz w:val="28"/>
          <w:szCs w:val="28"/>
        </w:rPr>
        <w:t>осударственная собственность на которые</w:t>
      </w:r>
      <w:r>
        <w:rPr>
          <w:rFonts w:ascii="Times New Roman" w:hAnsi="Times New Roman" w:cs="Times New Roman"/>
          <w:sz w:val="28"/>
          <w:szCs w:val="28"/>
        </w:rPr>
        <w:t xml:space="preserve"> </w:t>
      </w:r>
      <w:r w:rsidRPr="008E0CCF">
        <w:rPr>
          <w:rFonts w:ascii="Times New Roman" w:hAnsi="Times New Roman" w:cs="Times New Roman"/>
          <w:sz w:val="28"/>
          <w:szCs w:val="28"/>
        </w:rPr>
        <w:t>не разграничена,</w:t>
      </w:r>
      <w:r>
        <w:rPr>
          <w:rFonts w:ascii="Times New Roman" w:hAnsi="Times New Roman" w:cs="Times New Roman"/>
          <w:sz w:val="28"/>
          <w:szCs w:val="28"/>
        </w:rPr>
        <w:t xml:space="preserve"> а</w:t>
      </w:r>
      <w:r w:rsidRPr="008E0CCF">
        <w:rPr>
          <w:rFonts w:ascii="Times New Roman" w:hAnsi="Times New Roman" w:cs="Times New Roman"/>
          <w:sz w:val="28"/>
          <w:szCs w:val="28"/>
        </w:rPr>
        <w:t xml:space="preserve"> также земельных участков, находящихся в муниципальной собственности муниципального образования «</w:t>
      </w:r>
      <w:proofErr w:type="spellStart"/>
      <w:r w:rsidRPr="008E0CCF">
        <w:rPr>
          <w:rFonts w:ascii="Times New Roman" w:hAnsi="Times New Roman" w:cs="Times New Roman"/>
          <w:sz w:val="28"/>
          <w:szCs w:val="28"/>
        </w:rPr>
        <w:t>Песчанокопский</w:t>
      </w:r>
      <w:proofErr w:type="spellEnd"/>
      <w:r w:rsidRPr="008E0CCF">
        <w:rPr>
          <w:rFonts w:ascii="Times New Roman" w:hAnsi="Times New Roman" w:cs="Times New Roman"/>
          <w:sz w:val="28"/>
          <w:szCs w:val="28"/>
        </w:rPr>
        <w:t xml:space="preserve"> район»  </w:t>
      </w:r>
    </w:p>
    <w:p w:rsidR="008E0CCF" w:rsidRDefault="008E0CCF" w:rsidP="009C273A">
      <w:pPr>
        <w:spacing w:after="0" w:line="240" w:lineRule="auto"/>
        <w:rPr>
          <w:rFonts w:ascii="Times New Roman" w:hAnsi="Times New Roman" w:cs="Times New Roman"/>
          <w:sz w:val="28"/>
          <w:szCs w:val="28"/>
        </w:rPr>
      </w:pPr>
    </w:p>
    <w:p w:rsidR="008E0CCF" w:rsidRDefault="008E0CCF" w:rsidP="009C273A">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60E66">
        <w:rPr>
          <w:rFonts w:ascii="Times New Roman" w:hAnsi="Times New Roman" w:cs="Times New Roman"/>
          <w:sz w:val="28"/>
          <w:szCs w:val="28"/>
        </w:rPr>
        <w:t xml:space="preserve">В соответствии с Земельным </w:t>
      </w:r>
      <w:hyperlink r:id="rId10" w:history="1">
        <w:r w:rsidRPr="00B60E66">
          <w:rPr>
            <w:rFonts w:ascii="Times New Roman" w:hAnsi="Times New Roman" w:cs="Times New Roman"/>
            <w:sz w:val="28"/>
            <w:szCs w:val="28"/>
          </w:rPr>
          <w:t>кодексом</w:t>
        </w:r>
      </w:hyperlink>
      <w:r w:rsidRPr="00B60E66">
        <w:rPr>
          <w:rFonts w:ascii="Times New Roman" w:hAnsi="Times New Roman" w:cs="Times New Roman"/>
          <w:sz w:val="28"/>
          <w:szCs w:val="28"/>
        </w:rPr>
        <w:t xml:space="preserve"> Российской Федерации, Областным </w:t>
      </w:r>
      <w:hyperlink r:id="rId11" w:history="1">
        <w:r w:rsidRPr="00B60E66">
          <w:rPr>
            <w:rFonts w:ascii="Times New Roman" w:hAnsi="Times New Roman" w:cs="Times New Roman"/>
            <w:sz w:val="28"/>
            <w:szCs w:val="28"/>
          </w:rPr>
          <w:t>законом</w:t>
        </w:r>
      </w:hyperlink>
      <w:r w:rsidRPr="00B60E66">
        <w:rPr>
          <w:rFonts w:ascii="Times New Roman" w:hAnsi="Times New Roman" w:cs="Times New Roman"/>
          <w:sz w:val="28"/>
          <w:szCs w:val="28"/>
        </w:rPr>
        <w:t xml:space="preserve"> от 22.07.2003 N 19-ЗС "О регулировании земельных отношений в Ростовской области", </w:t>
      </w:r>
      <w:hyperlink r:id="rId12" w:history="1">
        <w:r w:rsidRPr="00B60E66">
          <w:rPr>
            <w:rFonts w:ascii="Times New Roman" w:hAnsi="Times New Roman" w:cs="Times New Roman"/>
            <w:sz w:val="28"/>
            <w:szCs w:val="28"/>
          </w:rPr>
          <w:t>Постановлением</w:t>
        </w:r>
      </w:hyperlink>
      <w:r w:rsidRPr="00B60E66">
        <w:rPr>
          <w:rFonts w:ascii="Times New Roman" w:hAnsi="Times New Roman" w:cs="Times New Roman"/>
          <w:sz w:val="28"/>
          <w:szCs w:val="28"/>
        </w:rPr>
        <w:t xml:space="preserve"> Правительства Российской Федерации от 16.07.2009 N 582 "Об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w:t>
      </w:r>
      <w:proofErr w:type="gramEnd"/>
      <w:r w:rsidRPr="00B60E66">
        <w:rPr>
          <w:rFonts w:ascii="Times New Roman" w:hAnsi="Times New Roman" w:cs="Times New Roman"/>
          <w:sz w:val="28"/>
          <w:szCs w:val="28"/>
        </w:rPr>
        <w:t xml:space="preserve"> </w:t>
      </w:r>
      <w:proofErr w:type="gramStart"/>
      <w:r w:rsidRPr="00B60E66">
        <w:rPr>
          <w:rFonts w:ascii="Times New Roman" w:hAnsi="Times New Roman" w:cs="Times New Roman"/>
          <w:sz w:val="28"/>
          <w:szCs w:val="28"/>
        </w:rPr>
        <w:t xml:space="preserve">за земли, находящиеся в собственности Российской Федерации", </w:t>
      </w:r>
      <w:hyperlink r:id="rId13" w:history="1">
        <w:r w:rsidRPr="00B60E66">
          <w:rPr>
            <w:rFonts w:ascii="Times New Roman" w:hAnsi="Times New Roman" w:cs="Times New Roman"/>
            <w:sz w:val="28"/>
            <w:szCs w:val="28"/>
          </w:rPr>
          <w:t>постановлением</w:t>
        </w:r>
      </w:hyperlink>
      <w:r w:rsidRPr="00B60E66">
        <w:rPr>
          <w:rFonts w:ascii="Times New Roman" w:hAnsi="Times New Roman" w:cs="Times New Roman"/>
          <w:sz w:val="28"/>
          <w:szCs w:val="28"/>
        </w:rPr>
        <w:t xml:space="preserve"> Правительства Ростовской области от 02.03.2015 N 135 "Об арендной плате за использование земельных участков, государственная собственность на которые не разграничена, и земельных участков, находящихся в государственной собственности Ростовской области", в целях обеспечения эффективного использования и развития рынка земли, разработки и внедрения экономически обоснованных размеров арендной платы за использование земельных участков, государственная собственность</w:t>
      </w:r>
      <w:proofErr w:type="gramEnd"/>
      <w:r w:rsidRPr="00B60E66">
        <w:rPr>
          <w:rFonts w:ascii="Times New Roman" w:hAnsi="Times New Roman" w:cs="Times New Roman"/>
          <w:sz w:val="28"/>
          <w:szCs w:val="28"/>
        </w:rPr>
        <w:t xml:space="preserve"> на которые не </w:t>
      </w:r>
      <w:proofErr w:type="gramStart"/>
      <w:r w:rsidRPr="00B60E66">
        <w:rPr>
          <w:rFonts w:ascii="Times New Roman" w:hAnsi="Times New Roman" w:cs="Times New Roman"/>
          <w:sz w:val="28"/>
          <w:szCs w:val="28"/>
        </w:rPr>
        <w:t>разграничена</w:t>
      </w:r>
      <w:proofErr w:type="gramEnd"/>
      <w:r w:rsidRPr="00B60E66">
        <w:rPr>
          <w:rFonts w:ascii="Times New Roman" w:hAnsi="Times New Roman" w:cs="Times New Roman"/>
          <w:sz w:val="28"/>
          <w:szCs w:val="28"/>
        </w:rPr>
        <w:t>, а также земельных участков, находящихся в собственности муниципального образования "</w:t>
      </w:r>
      <w:r w:rsidR="00571FE4" w:rsidRPr="00B60E66">
        <w:rPr>
          <w:rFonts w:ascii="Times New Roman" w:hAnsi="Times New Roman" w:cs="Times New Roman"/>
          <w:sz w:val="28"/>
          <w:szCs w:val="28"/>
        </w:rPr>
        <w:t>Песчанокопский район</w:t>
      </w:r>
      <w:r w:rsidRPr="00B60E66">
        <w:rPr>
          <w:rFonts w:ascii="Times New Roman" w:hAnsi="Times New Roman" w:cs="Times New Roman"/>
          <w:sz w:val="28"/>
          <w:szCs w:val="28"/>
        </w:rPr>
        <w:t>"</w:t>
      </w:r>
      <w:r w:rsidR="00571FE4" w:rsidRPr="00B60E66">
        <w:rPr>
          <w:rFonts w:ascii="Times New Roman" w:hAnsi="Times New Roman" w:cs="Times New Roman"/>
          <w:sz w:val="28"/>
          <w:szCs w:val="28"/>
        </w:rPr>
        <w:t xml:space="preserve">, Собрание депутатов Песчанокопского </w:t>
      </w:r>
      <w:r w:rsidR="00571FE4" w:rsidRPr="00436938">
        <w:rPr>
          <w:rFonts w:ascii="Times New Roman" w:hAnsi="Times New Roman" w:cs="Times New Roman"/>
          <w:sz w:val="28"/>
          <w:szCs w:val="28"/>
        </w:rPr>
        <w:t>района</w:t>
      </w:r>
    </w:p>
    <w:p w:rsidR="003E777E" w:rsidRPr="00436938" w:rsidRDefault="003E777E" w:rsidP="009C273A">
      <w:pPr>
        <w:autoSpaceDE w:val="0"/>
        <w:autoSpaceDN w:val="0"/>
        <w:adjustRightInd w:val="0"/>
        <w:spacing w:after="0" w:line="240" w:lineRule="auto"/>
        <w:ind w:firstLine="709"/>
        <w:jc w:val="both"/>
        <w:rPr>
          <w:rFonts w:ascii="Times New Roman" w:hAnsi="Times New Roman" w:cs="Times New Roman"/>
          <w:sz w:val="28"/>
          <w:szCs w:val="28"/>
        </w:rPr>
      </w:pPr>
    </w:p>
    <w:p w:rsidR="00571FE4" w:rsidRPr="003E777E" w:rsidRDefault="003E777E" w:rsidP="009C273A">
      <w:pPr>
        <w:autoSpaceDE w:val="0"/>
        <w:autoSpaceDN w:val="0"/>
        <w:adjustRightInd w:val="0"/>
        <w:spacing w:after="0" w:line="240" w:lineRule="auto"/>
        <w:jc w:val="center"/>
        <w:rPr>
          <w:rFonts w:ascii="Times New Roman" w:hAnsi="Times New Roman" w:cs="Times New Roman"/>
          <w:sz w:val="28"/>
          <w:szCs w:val="28"/>
        </w:rPr>
      </w:pPr>
      <w:r w:rsidRPr="003E777E">
        <w:rPr>
          <w:rFonts w:ascii="Times New Roman" w:hAnsi="Times New Roman" w:cs="Times New Roman"/>
          <w:b/>
          <w:sz w:val="28"/>
          <w:szCs w:val="28"/>
        </w:rPr>
        <w:t>РЕШИЛО</w:t>
      </w:r>
      <w:r w:rsidRPr="003E777E">
        <w:rPr>
          <w:rFonts w:ascii="Times New Roman" w:hAnsi="Times New Roman" w:cs="Times New Roman"/>
          <w:sz w:val="28"/>
          <w:szCs w:val="28"/>
        </w:rPr>
        <w:t>:</w:t>
      </w:r>
    </w:p>
    <w:p w:rsidR="003E777E" w:rsidRPr="00436938" w:rsidRDefault="003E777E" w:rsidP="009C273A">
      <w:pPr>
        <w:autoSpaceDE w:val="0"/>
        <w:autoSpaceDN w:val="0"/>
        <w:adjustRightInd w:val="0"/>
        <w:spacing w:after="0" w:line="240" w:lineRule="auto"/>
        <w:jc w:val="center"/>
        <w:rPr>
          <w:rFonts w:ascii="Times New Roman" w:hAnsi="Times New Roman" w:cs="Times New Roman"/>
          <w:sz w:val="28"/>
          <w:szCs w:val="28"/>
        </w:rPr>
      </w:pPr>
    </w:p>
    <w:p w:rsidR="00571FE4" w:rsidRPr="00B60E66" w:rsidRDefault="00571FE4" w:rsidP="009C273A">
      <w:pPr>
        <w:autoSpaceDE w:val="0"/>
        <w:autoSpaceDN w:val="0"/>
        <w:adjustRightInd w:val="0"/>
        <w:spacing w:after="0" w:line="240" w:lineRule="auto"/>
        <w:ind w:firstLine="709"/>
        <w:jc w:val="both"/>
        <w:rPr>
          <w:rFonts w:ascii="Times New Roman" w:hAnsi="Times New Roman" w:cs="Times New Roman"/>
          <w:sz w:val="28"/>
          <w:szCs w:val="28"/>
        </w:rPr>
      </w:pPr>
      <w:r w:rsidRPr="00B60E66">
        <w:rPr>
          <w:rFonts w:ascii="Times New Roman" w:hAnsi="Times New Roman" w:cs="Times New Roman"/>
          <w:sz w:val="28"/>
          <w:szCs w:val="28"/>
        </w:rPr>
        <w:t xml:space="preserve">1. </w:t>
      </w:r>
      <w:hyperlink r:id="rId14" w:history="1">
        <w:r w:rsidRPr="00B60E66">
          <w:rPr>
            <w:rFonts w:ascii="Times New Roman" w:hAnsi="Times New Roman" w:cs="Times New Roman"/>
            <w:sz w:val="28"/>
            <w:szCs w:val="28"/>
          </w:rPr>
          <w:t>Утвердить</w:t>
        </w:r>
      </w:hyperlink>
      <w:r w:rsidRPr="00B60E66">
        <w:rPr>
          <w:rFonts w:ascii="Times New Roman" w:hAnsi="Times New Roman" w:cs="Times New Roman"/>
          <w:sz w:val="28"/>
          <w:szCs w:val="28"/>
        </w:rPr>
        <w:t xml:space="preserve"> "Порядок определения размера арендной платы за использование земельных участков, государственная собственность на которые не разграничена, а также земельных участков, находящихся в собственности муниципального образования "Песчанокопский район" согласно приложению 1.</w:t>
      </w:r>
    </w:p>
    <w:p w:rsidR="00571FE4" w:rsidRPr="00B60E66" w:rsidRDefault="00571FE4" w:rsidP="009C273A">
      <w:pPr>
        <w:autoSpaceDE w:val="0"/>
        <w:autoSpaceDN w:val="0"/>
        <w:adjustRightInd w:val="0"/>
        <w:spacing w:after="0" w:line="240" w:lineRule="auto"/>
        <w:ind w:firstLine="709"/>
        <w:jc w:val="both"/>
        <w:rPr>
          <w:rFonts w:ascii="Times New Roman" w:hAnsi="Times New Roman" w:cs="Times New Roman"/>
          <w:sz w:val="28"/>
          <w:szCs w:val="28"/>
        </w:rPr>
      </w:pPr>
      <w:r w:rsidRPr="00B60E66">
        <w:rPr>
          <w:rFonts w:ascii="Times New Roman" w:hAnsi="Times New Roman" w:cs="Times New Roman"/>
          <w:sz w:val="28"/>
          <w:szCs w:val="28"/>
        </w:rPr>
        <w:t xml:space="preserve">2. Установить </w:t>
      </w:r>
      <w:hyperlink r:id="rId15" w:history="1">
        <w:r w:rsidRPr="00B60E66">
          <w:rPr>
            <w:rFonts w:ascii="Times New Roman" w:hAnsi="Times New Roman" w:cs="Times New Roman"/>
            <w:sz w:val="28"/>
            <w:szCs w:val="28"/>
          </w:rPr>
          <w:t>ставки</w:t>
        </w:r>
      </w:hyperlink>
      <w:r w:rsidRPr="00B60E66">
        <w:rPr>
          <w:rFonts w:ascii="Times New Roman" w:hAnsi="Times New Roman" w:cs="Times New Roman"/>
          <w:sz w:val="28"/>
          <w:szCs w:val="28"/>
        </w:rPr>
        <w:t xml:space="preserve"> арендной платы по видам использования земельных участков</w:t>
      </w:r>
      <w:r w:rsidR="00A4186D" w:rsidRPr="00B60E66">
        <w:rPr>
          <w:rFonts w:ascii="Times New Roman" w:hAnsi="Times New Roman" w:cs="Times New Roman"/>
          <w:sz w:val="28"/>
          <w:szCs w:val="28"/>
        </w:rPr>
        <w:t>,</w:t>
      </w:r>
      <w:r w:rsidRPr="00B60E66">
        <w:rPr>
          <w:rFonts w:ascii="Times New Roman" w:hAnsi="Times New Roman" w:cs="Times New Roman"/>
          <w:sz w:val="28"/>
          <w:szCs w:val="28"/>
        </w:rPr>
        <w:t xml:space="preserve">  государственная собственность на которые не разграничена, а также </w:t>
      </w:r>
      <w:r w:rsidRPr="00B60E66">
        <w:rPr>
          <w:rFonts w:ascii="Times New Roman" w:hAnsi="Times New Roman" w:cs="Times New Roman"/>
          <w:sz w:val="28"/>
          <w:szCs w:val="28"/>
        </w:rPr>
        <w:lastRenderedPageBreak/>
        <w:t>земельных участков, находящихся в</w:t>
      </w:r>
      <w:r w:rsidR="00A4186D" w:rsidRPr="00B60E66">
        <w:rPr>
          <w:rFonts w:ascii="Times New Roman" w:hAnsi="Times New Roman" w:cs="Times New Roman"/>
          <w:sz w:val="28"/>
          <w:szCs w:val="28"/>
        </w:rPr>
        <w:t xml:space="preserve"> собственности муниципального образования «Песчанокопский район»,</w:t>
      </w:r>
      <w:r w:rsidRPr="00B60E66">
        <w:rPr>
          <w:rFonts w:ascii="Times New Roman" w:hAnsi="Times New Roman" w:cs="Times New Roman"/>
          <w:sz w:val="28"/>
          <w:szCs w:val="28"/>
        </w:rPr>
        <w:t xml:space="preserve">  согласно приложению 2.</w:t>
      </w:r>
    </w:p>
    <w:p w:rsidR="00A4186D" w:rsidRPr="00B60E66" w:rsidRDefault="00A4186D" w:rsidP="009C273A">
      <w:pPr>
        <w:autoSpaceDE w:val="0"/>
        <w:autoSpaceDN w:val="0"/>
        <w:adjustRightInd w:val="0"/>
        <w:spacing w:after="0" w:line="240" w:lineRule="auto"/>
        <w:ind w:firstLine="709"/>
        <w:jc w:val="both"/>
        <w:rPr>
          <w:rFonts w:ascii="Times New Roman" w:hAnsi="Times New Roman" w:cs="Times New Roman"/>
          <w:sz w:val="28"/>
          <w:szCs w:val="28"/>
        </w:rPr>
      </w:pPr>
      <w:r w:rsidRPr="00B60E66">
        <w:rPr>
          <w:rFonts w:ascii="Times New Roman" w:hAnsi="Times New Roman" w:cs="Times New Roman"/>
          <w:sz w:val="28"/>
          <w:szCs w:val="28"/>
        </w:rPr>
        <w:t>3. Признать утратившим силу:</w:t>
      </w:r>
    </w:p>
    <w:p w:rsidR="00A4186D" w:rsidRPr="00B60E66" w:rsidRDefault="00A4186D" w:rsidP="009C273A">
      <w:pPr>
        <w:autoSpaceDE w:val="0"/>
        <w:autoSpaceDN w:val="0"/>
        <w:adjustRightInd w:val="0"/>
        <w:spacing w:after="0" w:line="240" w:lineRule="auto"/>
        <w:ind w:firstLine="709"/>
        <w:jc w:val="both"/>
        <w:rPr>
          <w:rFonts w:ascii="Times New Roman" w:hAnsi="Times New Roman" w:cs="Times New Roman"/>
          <w:sz w:val="28"/>
          <w:szCs w:val="28"/>
        </w:rPr>
      </w:pPr>
      <w:r w:rsidRPr="00B60E66">
        <w:rPr>
          <w:rFonts w:ascii="Times New Roman" w:hAnsi="Times New Roman" w:cs="Times New Roman"/>
          <w:sz w:val="28"/>
          <w:szCs w:val="28"/>
        </w:rPr>
        <w:t>- решение Собрания депутатов Песчанокопского района от 31.08.2022 №76 «Об арендной плате за использование земельных участков, государственная собственность на которые не разграничена, а также земельных участков, находящихся в муниципальной собственности Песчанокопского района»;</w:t>
      </w:r>
    </w:p>
    <w:p w:rsidR="00876E51" w:rsidRPr="00B60E66" w:rsidRDefault="00876E51" w:rsidP="009C273A">
      <w:pPr>
        <w:autoSpaceDE w:val="0"/>
        <w:autoSpaceDN w:val="0"/>
        <w:adjustRightInd w:val="0"/>
        <w:spacing w:after="0" w:line="240" w:lineRule="auto"/>
        <w:ind w:firstLine="709"/>
        <w:jc w:val="both"/>
        <w:rPr>
          <w:rFonts w:ascii="Times New Roman" w:hAnsi="Times New Roman" w:cs="Times New Roman"/>
          <w:sz w:val="28"/>
          <w:szCs w:val="28"/>
        </w:rPr>
      </w:pPr>
      <w:r w:rsidRPr="00B60E66">
        <w:rPr>
          <w:rFonts w:ascii="Times New Roman" w:hAnsi="Times New Roman" w:cs="Times New Roman"/>
          <w:sz w:val="28"/>
          <w:szCs w:val="28"/>
        </w:rPr>
        <w:t>-решение Собрания депутатов Песчанокопского района от 02.11.2022 № 86 «О внесени</w:t>
      </w:r>
      <w:r w:rsidR="00FB3DBF" w:rsidRPr="00B60E66">
        <w:rPr>
          <w:rFonts w:ascii="Times New Roman" w:hAnsi="Times New Roman" w:cs="Times New Roman"/>
          <w:sz w:val="28"/>
          <w:szCs w:val="28"/>
        </w:rPr>
        <w:t>и</w:t>
      </w:r>
      <w:r w:rsidRPr="00B60E66">
        <w:rPr>
          <w:rFonts w:ascii="Times New Roman" w:hAnsi="Times New Roman" w:cs="Times New Roman"/>
          <w:sz w:val="28"/>
          <w:szCs w:val="28"/>
        </w:rPr>
        <w:t xml:space="preserve"> изменений в решение Собрания депутатов Песчанокопского района от 31.08.2022 №76 «Об арендной плате за использование земельных участков, государственная собственность на которые не разграничена, а также земельных участков, находящихся в муниципальной собственности Песчанокопского района»;</w:t>
      </w:r>
    </w:p>
    <w:p w:rsidR="00876E51" w:rsidRPr="00B60E66" w:rsidRDefault="00876E51" w:rsidP="009C273A">
      <w:pPr>
        <w:autoSpaceDE w:val="0"/>
        <w:autoSpaceDN w:val="0"/>
        <w:adjustRightInd w:val="0"/>
        <w:spacing w:after="0" w:line="240" w:lineRule="auto"/>
        <w:ind w:firstLine="709"/>
        <w:jc w:val="both"/>
        <w:rPr>
          <w:rFonts w:ascii="Times New Roman" w:hAnsi="Times New Roman" w:cs="Times New Roman"/>
          <w:sz w:val="28"/>
          <w:szCs w:val="28"/>
        </w:rPr>
      </w:pPr>
      <w:r w:rsidRPr="00B60E66">
        <w:rPr>
          <w:rFonts w:ascii="Times New Roman" w:hAnsi="Times New Roman" w:cs="Times New Roman"/>
          <w:sz w:val="28"/>
          <w:szCs w:val="28"/>
        </w:rPr>
        <w:t>-решение Собрания депутатов Песчанокопского района от 28.02.2023 № 113 «О внесени</w:t>
      </w:r>
      <w:r w:rsidR="00FB3DBF" w:rsidRPr="00B60E66">
        <w:rPr>
          <w:rFonts w:ascii="Times New Roman" w:hAnsi="Times New Roman" w:cs="Times New Roman"/>
          <w:sz w:val="28"/>
          <w:szCs w:val="28"/>
        </w:rPr>
        <w:t>и</w:t>
      </w:r>
      <w:r w:rsidRPr="00B60E66">
        <w:rPr>
          <w:rFonts w:ascii="Times New Roman" w:hAnsi="Times New Roman" w:cs="Times New Roman"/>
          <w:sz w:val="28"/>
          <w:szCs w:val="28"/>
        </w:rPr>
        <w:t xml:space="preserve"> изменений в решение Собрания депутатов Песчанокопского района от 31.08.2022 №76 «Об арендной плате за использование земельных участков, государственная собственность на которые не разграничена, а также земельных участков, находящихся в муниципальной собственности Песчанокопского района»;</w:t>
      </w:r>
    </w:p>
    <w:p w:rsidR="00876E51" w:rsidRPr="00436938" w:rsidRDefault="00876E51" w:rsidP="009C273A">
      <w:pPr>
        <w:autoSpaceDE w:val="0"/>
        <w:autoSpaceDN w:val="0"/>
        <w:adjustRightInd w:val="0"/>
        <w:spacing w:after="0" w:line="240" w:lineRule="auto"/>
        <w:ind w:firstLine="709"/>
        <w:jc w:val="both"/>
        <w:rPr>
          <w:rFonts w:ascii="Times New Roman" w:hAnsi="Times New Roman" w:cs="Times New Roman"/>
          <w:sz w:val="28"/>
          <w:szCs w:val="28"/>
        </w:rPr>
      </w:pPr>
      <w:r w:rsidRPr="00B60E66">
        <w:rPr>
          <w:rFonts w:ascii="Times New Roman" w:hAnsi="Times New Roman" w:cs="Times New Roman"/>
          <w:sz w:val="28"/>
          <w:szCs w:val="28"/>
        </w:rPr>
        <w:t>-решение Собрания депутатов Песчанокопского района от 31.05.2023 № 130 «О внесени</w:t>
      </w:r>
      <w:r w:rsidR="00FB3DBF" w:rsidRPr="00B60E66">
        <w:rPr>
          <w:rFonts w:ascii="Times New Roman" w:hAnsi="Times New Roman" w:cs="Times New Roman"/>
          <w:sz w:val="28"/>
          <w:szCs w:val="28"/>
        </w:rPr>
        <w:t>и</w:t>
      </w:r>
      <w:r w:rsidRPr="00B60E66">
        <w:rPr>
          <w:rFonts w:ascii="Times New Roman" w:hAnsi="Times New Roman" w:cs="Times New Roman"/>
          <w:sz w:val="28"/>
          <w:szCs w:val="28"/>
        </w:rPr>
        <w:t xml:space="preserve"> изменений </w:t>
      </w:r>
      <w:r w:rsidRPr="00436938">
        <w:rPr>
          <w:rFonts w:ascii="Times New Roman" w:hAnsi="Times New Roman" w:cs="Times New Roman"/>
          <w:sz w:val="28"/>
          <w:szCs w:val="28"/>
        </w:rPr>
        <w:t>в решение Собрания депутатов Песчанокопского района от 31.08.2022 №76 «Об арендной плате за использование земельных участков, государственная собственность на которые не разграничена, а также земельных участков, находящихся в муниципальной собственности Песчанокопского района»;</w:t>
      </w:r>
    </w:p>
    <w:p w:rsidR="00A4186D" w:rsidRPr="00436938" w:rsidRDefault="00A4186D" w:rsidP="009C273A">
      <w:pPr>
        <w:autoSpaceDE w:val="0"/>
        <w:autoSpaceDN w:val="0"/>
        <w:adjustRightInd w:val="0"/>
        <w:spacing w:after="0" w:line="240" w:lineRule="auto"/>
        <w:ind w:firstLine="709"/>
        <w:jc w:val="both"/>
        <w:rPr>
          <w:rFonts w:ascii="Times New Roman" w:hAnsi="Times New Roman" w:cs="Times New Roman"/>
          <w:sz w:val="28"/>
          <w:szCs w:val="28"/>
        </w:rPr>
      </w:pPr>
      <w:r w:rsidRPr="00436938">
        <w:rPr>
          <w:rFonts w:ascii="Times New Roman" w:hAnsi="Times New Roman" w:cs="Times New Roman"/>
          <w:sz w:val="28"/>
          <w:szCs w:val="28"/>
        </w:rPr>
        <w:t>-решение Собрания депутатов Песчанокопского района от 23.01.2024 №</w:t>
      </w:r>
      <w:r w:rsidR="005F52AE" w:rsidRPr="00436938">
        <w:rPr>
          <w:rFonts w:ascii="Times New Roman" w:hAnsi="Times New Roman" w:cs="Times New Roman"/>
          <w:sz w:val="28"/>
          <w:szCs w:val="28"/>
        </w:rPr>
        <w:t xml:space="preserve"> </w:t>
      </w:r>
      <w:r w:rsidRPr="00436938">
        <w:rPr>
          <w:rFonts w:ascii="Times New Roman" w:hAnsi="Times New Roman" w:cs="Times New Roman"/>
          <w:sz w:val="28"/>
          <w:szCs w:val="28"/>
        </w:rPr>
        <w:t>155 «О внесени</w:t>
      </w:r>
      <w:r w:rsidR="00FB3DBF">
        <w:rPr>
          <w:rFonts w:ascii="Times New Roman" w:hAnsi="Times New Roman" w:cs="Times New Roman"/>
          <w:sz w:val="28"/>
          <w:szCs w:val="28"/>
        </w:rPr>
        <w:t>и</w:t>
      </w:r>
      <w:r w:rsidRPr="00436938">
        <w:rPr>
          <w:rFonts w:ascii="Times New Roman" w:hAnsi="Times New Roman" w:cs="Times New Roman"/>
          <w:sz w:val="28"/>
          <w:szCs w:val="28"/>
        </w:rPr>
        <w:t xml:space="preserve"> изменений в решение Собрания депутатов Песчанокопского района от 31.08.2022 №76 «Об арендной плате за использование земельных участков, государственная собственность на которые не разграничена, а также земельных участков, находящихся в муниципальной собственности Песчанокопского района»;</w:t>
      </w:r>
    </w:p>
    <w:p w:rsidR="00A4186D" w:rsidRPr="00436938" w:rsidRDefault="00A4186D" w:rsidP="009C273A">
      <w:pPr>
        <w:autoSpaceDE w:val="0"/>
        <w:autoSpaceDN w:val="0"/>
        <w:adjustRightInd w:val="0"/>
        <w:spacing w:after="0" w:line="240" w:lineRule="auto"/>
        <w:ind w:firstLine="709"/>
        <w:jc w:val="both"/>
        <w:rPr>
          <w:rFonts w:ascii="Times New Roman" w:hAnsi="Times New Roman" w:cs="Times New Roman"/>
          <w:sz w:val="28"/>
          <w:szCs w:val="28"/>
        </w:rPr>
      </w:pPr>
      <w:r w:rsidRPr="00436938">
        <w:rPr>
          <w:rFonts w:ascii="Times New Roman" w:hAnsi="Times New Roman" w:cs="Times New Roman"/>
          <w:sz w:val="28"/>
          <w:szCs w:val="28"/>
        </w:rPr>
        <w:t>- решение Собрания депутатов Песчанокопского района от 27.09.2024 № 203 «Об установлении льготной арендной платы за земельные участки для участников специальной военной операции и членов их семей»;</w:t>
      </w:r>
    </w:p>
    <w:p w:rsidR="00A4186D" w:rsidRPr="00436938" w:rsidRDefault="00A4186D" w:rsidP="009C273A">
      <w:pPr>
        <w:autoSpaceDE w:val="0"/>
        <w:autoSpaceDN w:val="0"/>
        <w:adjustRightInd w:val="0"/>
        <w:spacing w:after="0" w:line="240" w:lineRule="auto"/>
        <w:ind w:firstLine="709"/>
        <w:jc w:val="both"/>
        <w:rPr>
          <w:rFonts w:ascii="Times New Roman" w:hAnsi="Times New Roman" w:cs="Times New Roman"/>
          <w:sz w:val="28"/>
          <w:szCs w:val="28"/>
        </w:rPr>
      </w:pPr>
      <w:r w:rsidRPr="00436938">
        <w:rPr>
          <w:rFonts w:ascii="Times New Roman" w:hAnsi="Times New Roman" w:cs="Times New Roman"/>
          <w:sz w:val="28"/>
          <w:szCs w:val="28"/>
        </w:rPr>
        <w:t>- решение Собрания депутатов Песчанокопского района от 27.06.2025 № 252 «О внесени</w:t>
      </w:r>
      <w:r w:rsidR="00FB3DBF">
        <w:rPr>
          <w:rFonts w:ascii="Times New Roman" w:hAnsi="Times New Roman" w:cs="Times New Roman"/>
          <w:sz w:val="28"/>
          <w:szCs w:val="28"/>
        </w:rPr>
        <w:t>и</w:t>
      </w:r>
      <w:r w:rsidRPr="00436938">
        <w:rPr>
          <w:rFonts w:ascii="Times New Roman" w:hAnsi="Times New Roman" w:cs="Times New Roman"/>
          <w:sz w:val="28"/>
          <w:szCs w:val="28"/>
        </w:rPr>
        <w:t xml:space="preserve"> изменений в решение Собрания депутатов Песчанокопского района от 31.08.2022 №76 «Об арендной плате за использование земельных участков, государственная собственность на которые не разграничена, а также земельных участков, находящихся в муниципальной собственности Песчанокопского района»;</w:t>
      </w:r>
    </w:p>
    <w:p w:rsidR="00A4186D" w:rsidRPr="00436938" w:rsidRDefault="00A4186D" w:rsidP="009C273A">
      <w:pPr>
        <w:autoSpaceDE w:val="0"/>
        <w:autoSpaceDN w:val="0"/>
        <w:adjustRightInd w:val="0"/>
        <w:spacing w:after="0" w:line="240" w:lineRule="auto"/>
        <w:ind w:firstLine="709"/>
        <w:jc w:val="both"/>
        <w:rPr>
          <w:rFonts w:ascii="Times New Roman" w:hAnsi="Times New Roman" w:cs="Times New Roman"/>
          <w:sz w:val="28"/>
          <w:szCs w:val="28"/>
        </w:rPr>
      </w:pPr>
      <w:r w:rsidRPr="00436938">
        <w:rPr>
          <w:rFonts w:ascii="Times New Roman" w:hAnsi="Times New Roman" w:cs="Times New Roman"/>
          <w:sz w:val="28"/>
          <w:szCs w:val="28"/>
        </w:rPr>
        <w:t>- решение Собрания депутатов Песчанокопского района от 26.02.2026 № 311 «О внесени</w:t>
      </w:r>
      <w:r w:rsidR="00FB3DBF">
        <w:rPr>
          <w:rFonts w:ascii="Times New Roman" w:hAnsi="Times New Roman" w:cs="Times New Roman"/>
          <w:sz w:val="28"/>
          <w:szCs w:val="28"/>
        </w:rPr>
        <w:t>и</w:t>
      </w:r>
      <w:r w:rsidRPr="00436938">
        <w:rPr>
          <w:rFonts w:ascii="Times New Roman" w:hAnsi="Times New Roman" w:cs="Times New Roman"/>
          <w:sz w:val="28"/>
          <w:szCs w:val="28"/>
        </w:rPr>
        <w:t xml:space="preserve"> изменений в решение Собрания депутатов Песчанокопского района от 31.08.2022 №76 «Об арендной плате за использование земельных участков, государственная собственность на которые не разграничена, а также земельных участков, находящихся в муниципальной собственности Песчанокопского района»;</w:t>
      </w:r>
    </w:p>
    <w:p w:rsidR="005F52AE" w:rsidRPr="00436938" w:rsidRDefault="005F52AE" w:rsidP="009C273A">
      <w:pPr>
        <w:autoSpaceDE w:val="0"/>
        <w:autoSpaceDN w:val="0"/>
        <w:adjustRightInd w:val="0"/>
        <w:spacing w:after="0" w:line="240" w:lineRule="auto"/>
        <w:ind w:firstLine="709"/>
        <w:jc w:val="both"/>
        <w:rPr>
          <w:rFonts w:ascii="Times New Roman" w:hAnsi="Times New Roman" w:cs="Times New Roman"/>
          <w:sz w:val="28"/>
          <w:szCs w:val="28"/>
        </w:rPr>
      </w:pPr>
      <w:r w:rsidRPr="00436938">
        <w:rPr>
          <w:rFonts w:ascii="Times New Roman" w:hAnsi="Times New Roman" w:cs="Times New Roman"/>
          <w:sz w:val="28"/>
          <w:szCs w:val="28"/>
        </w:rPr>
        <w:t>- решение Собрания депутатов Песчанокопского района от 29.04.2026 № 329 «О внесени</w:t>
      </w:r>
      <w:r w:rsidR="00FB3DBF">
        <w:rPr>
          <w:rFonts w:ascii="Times New Roman" w:hAnsi="Times New Roman" w:cs="Times New Roman"/>
          <w:sz w:val="28"/>
          <w:szCs w:val="28"/>
        </w:rPr>
        <w:t>и</w:t>
      </w:r>
      <w:r w:rsidRPr="00436938">
        <w:rPr>
          <w:rFonts w:ascii="Times New Roman" w:hAnsi="Times New Roman" w:cs="Times New Roman"/>
          <w:sz w:val="28"/>
          <w:szCs w:val="28"/>
        </w:rPr>
        <w:t xml:space="preserve"> изменений в решение Собрания депутатов Песчанокопского района от 31.08.2022 №76 «Об арендной плате за использование земельных участков, </w:t>
      </w:r>
      <w:r w:rsidRPr="00436938">
        <w:rPr>
          <w:rFonts w:ascii="Times New Roman" w:hAnsi="Times New Roman" w:cs="Times New Roman"/>
          <w:sz w:val="28"/>
          <w:szCs w:val="28"/>
        </w:rPr>
        <w:lastRenderedPageBreak/>
        <w:t>государственная собственность на которые не разграничена, а также земельных участков, находящихся в муниципальной собственности Песчанокопского района»</w:t>
      </w:r>
      <w:r w:rsidR="00600F8C">
        <w:rPr>
          <w:rFonts w:ascii="Times New Roman" w:hAnsi="Times New Roman" w:cs="Times New Roman"/>
          <w:sz w:val="28"/>
          <w:szCs w:val="28"/>
        </w:rPr>
        <w:t>.</w:t>
      </w:r>
    </w:p>
    <w:p w:rsidR="005F52AE" w:rsidRPr="00436938" w:rsidRDefault="005F52AE" w:rsidP="009C273A">
      <w:pPr>
        <w:autoSpaceDE w:val="0"/>
        <w:autoSpaceDN w:val="0"/>
        <w:adjustRightInd w:val="0"/>
        <w:spacing w:after="0" w:line="240" w:lineRule="auto"/>
        <w:ind w:firstLine="709"/>
        <w:jc w:val="both"/>
        <w:rPr>
          <w:rFonts w:ascii="Times New Roman" w:hAnsi="Times New Roman" w:cs="Times New Roman"/>
          <w:sz w:val="28"/>
          <w:szCs w:val="28"/>
        </w:rPr>
      </w:pPr>
      <w:r w:rsidRPr="00436938">
        <w:rPr>
          <w:rFonts w:ascii="Times New Roman" w:hAnsi="Times New Roman" w:cs="Times New Roman"/>
          <w:sz w:val="28"/>
          <w:szCs w:val="28"/>
        </w:rPr>
        <w:t>4. Настоящее решение подлежит опубликованию на сайте сетевого издания «Муниципальный вестник Песчанокопского района» и размещению на официальном сайте Администрации Песчанокопского района.</w:t>
      </w:r>
    </w:p>
    <w:p w:rsidR="005F52AE" w:rsidRPr="00436938" w:rsidRDefault="005F52AE" w:rsidP="009C273A">
      <w:pPr>
        <w:autoSpaceDE w:val="0"/>
        <w:autoSpaceDN w:val="0"/>
        <w:adjustRightInd w:val="0"/>
        <w:spacing w:after="0" w:line="240" w:lineRule="auto"/>
        <w:ind w:firstLine="709"/>
        <w:jc w:val="both"/>
        <w:rPr>
          <w:rFonts w:ascii="Times New Roman" w:hAnsi="Times New Roman" w:cs="Times New Roman"/>
          <w:sz w:val="28"/>
          <w:szCs w:val="28"/>
        </w:rPr>
      </w:pPr>
      <w:r w:rsidRPr="00436938">
        <w:rPr>
          <w:rFonts w:ascii="Times New Roman" w:hAnsi="Times New Roman" w:cs="Times New Roman"/>
          <w:sz w:val="28"/>
          <w:szCs w:val="28"/>
        </w:rPr>
        <w:t>5. Настоящее решение вступает в силу с момента</w:t>
      </w:r>
      <w:r w:rsidR="00035432">
        <w:rPr>
          <w:rFonts w:ascii="Times New Roman" w:hAnsi="Times New Roman" w:cs="Times New Roman"/>
          <w:sz w:val="28"/>
          <w:szCs w:val="28"/>
        </w:rPr>
        <w:t xml:space="preserve"> его офи</w:t>
      </w:r>
      <w:r w:rsidR="002B66B4">
        <w:rPr>
          <w:rFonts w:ascii="Times New Roman" w:hAnsi="Times New Roman" w:cs="Times New Roman"/>
          <w:sz w:val="28"/>
          <w:szCs w:val="28"/>
        </w:rPr>
        <w:t>циального опубликования и применяется к правоотношениям, возникшим с 01.01.2026 года.</w:t>
      </w:r>
    </w:p>
    <w:p w:rsidR="005F52AE" w:rsidRPr="00436938" w:rsidRDefault="005F52AE" w:rsidP="009C273A">
      <w:pPr>
        <w:autoSpaceDE w:val="0"/>
        <w:autoSpaceDN w:val="0"/>
        <w:adjustRightInd w:val="0"/>
        <w:spacing w:after="0" w:line="240" w:lineRule="auto"/>
        <w:ind w:firstLine="709"/>
        <w:jc w:val="both"/>
        <w:rPr>
          <w:rFonts w:ascii="Times New Roman" w:hAnsi="Times New Roman" w:cs="Times New Roman"/>
          <w:sz w:val="28"/>
          <w:szCs w:val="28"/>
        </w:rPr>
      </w:pPr>
      <w:r w:rsidRPr="00436938">
        <w:rPr>
          <w:rFonts w:ascii="Times New Roman" w:hAnsi="Times New Roman" w:cs="Times New Roman"/>
          <w:sz w:val="28"/>
          <w:szCs w:val="28"/>
        </w:rPr>
        <w:t xml:space="preserve">6. Контроль за исполнением настоящего решения возложить на </w:t>
      </w:r>
      <w:proofErr w:type="gramStart"/>
      <w:r w:rsidRPr="00436938">
        <w:rPr>
          <w:rFonts w:ascii="Times New Roman" w:hAnsi="Times New Roman" w:cs="Times New Roman"/>
          <w:sz w:val="28"/>
          <w:szCs w:val="28"/>
        </w:rPr>
        <w:t>постоянную</w:t>
      </w:r>
      <w:proofErr w:type="gramEnd"/>
      <w:r w:rsidR="002B66B4">
        <w:rPr>
          <w:rFonts w:ascii="Times New Roman" w:hAnsi="Times New Roman" w:cs="Times New Roman"/>
          <w:sz w:val="28"/>
          <w:szCs w:val="28"/>
        </w:rPr>
        <w:t xml:space="preserve"> </w:t>
      </w:r>
      <w:r w:rsidRPr="00436938">
        <w:rPr>
          <w:rFonts w:ascii="Times New Roman" w:hAnsi="Times New Roman" w:cs="Times New Roman"/>
          <w:sz w:val="28"/>
          <w:szCs w:val="28"/>
        </w:rPr>
        <w:t>комиссии по б</w:t>
      </w:r>
      <w:r w:rsidR="00600F8C">
        <w:rPr>
          <w:rFonts w:ascii="Times New Roman" w:hAnsi="Times New Roman" w:cs="Times New Roman"/>
          <w:sz w:val="28"/>
          <w:szCs w:val="28"/>
        </w:rPr>
        <w:t>юджету, налогам и собственности</w:t>
      </w:r>
      <w:r w:rsidR="00834055">
        <w:rPr>
          <w:rFonts w:ascii="Times New Roman" w:hAnsi="Times New Roman" w:cs="Times New Roman"/>
          <w:sz w:val="28"/>
          <w:szCs w:val="28"/>
        </w:rPr>
        <w:t xml:space="preserve"> (</w:t>
      </w:r>
      <w:proofErr w:type="spellStart"/>
      <w:r w:rsidR="00834055">
        <w:rPr>
          <w:rFonts w:ascii="Times New Roman" w:hAnsi="Times New Roman" w:cs="Times New Roman"/>
          <w:sz w:val="28"/>
          <w:szCs w:val="28"/>
        </w:rPr>
        <w:t>Кахриманов</w:t>
      </w:r>
      <w:proofErr w:type="spellEnd"/>
      <w:r w:rsidR="00834055">
        <w:rPr>
          <w:rFonts w:ascii="Times New Roman" w:hAnsi="Times New Roman" w:cs="Times New Roman"/>
          <w:sz w:val="28"/>
          <w:szCs w:val="28"/>
        </w:rPr>
        <w:t xml:space="preserve"> Ш.К.)</w:t>
      </w:r>
      <w:bookmarkStart w:id="0" w:name="_GoBack"/>
      <w:bookmarkEnd w:id="0"/>
      <w:r w:rsidR="00600F8C">
        <w:rPr>
          <w:rFonts w:ascii="Times New Roman" w:hAnsi="Times New Roman" w:cs="Times New Roman"/>
          <w:sz w:val="28"/>
          <w:szCs w:val="28"/>
        </w:rPr>
        <w:t>.</w:t>
      </w:r>
    </w:p>
    <w:p w:rsidR="002B66B4" w:rsidRDefault="002B66B4" w:rsidP="009C273A">
      <w:pPr>
        <w:autoSpaceDE w:val="0"/>
        <w:autoSpaceDN w:val="0"/>
        <w:adjustRightInd w:val="0"/>
        <w:spacing w:after="0" w:line="240" w:lineRule="auto"/>
        <w:jc w:val="both"/>
        <w:rPr>
          <w:rFonts w:ascii="Times New Roman" w:hAnsi="Times New Roman" w:cs="Times New Roman"/>
          <w:sz w:val="28"/>
          <w:szCs w:val="28"/>
        </w:rPr>
      </w:pPr>
    </w:p>
    <w:p w:rsidR="009C273A" w:rsidRDefault="009C273A" w:rsidP="009C273A">
      <w:pPr>
        <w:autoSpaceDE w:val="0"/>
        <w:autoSpaceDN w:val="0"/>
        <w:adjustRightInd w:val="0"/>
        <w:spacing w:after="0" w:line="240" w:lineRule="auto"/>
        <w:jc w:val="both"/>
        <w:rPr>
          <w:rFonts w:ascii="Times New Roman" w:hAnsi="Times New Roman" w:cs="Times New Roman"/>
          <w:sz w:val="28"/>
          <w:szCs w:val="28"/>
        </w:rPr>
      </w:pPr>
    </w:p>
    <w:p w:rsidR="009C273A" w:rsidRDefault="009C273A" w:rsidP="009C273A">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Look w:val="04A0" w:firstRow="1" w:lastRow="0" w:firstColumn="1" w:lastColumn="0" w:noHBand="0" w:noVBand="1"/>
      </w:tblPr>
      <w:tblGrid>
        <w:gridCol w:w="4785"/>
        <w:gridCol w:w="5529"/>
      </w:tblGrid>
      <w:tr w:rsidR="009C273A" w:rsidRPr="009C273A" w:rsidTr="009C273A">
        <w:trPr>
          <w:trHeight w:val="652"/>
        </w:trPr>
        <w:tc>
          <w:tcPr>
            <w:tcW w:w="4785" w:type="dxa"/>
            <w:hideMark/>
          </w:tcPr>
          <w:p w:rsidR="009C273A" w:rsidRPr="009C273A" w:rsidRDefault="009C273A" w:rsidP="009C273A">
            <w:pPr>
              <w:spacing w:after="0" w:line="240" w:lineRule="auto"/>
              <w:rPr>
                <w:rFonts w:ascii="Times New Roman" w:hAnsi="Times New Roman" w:cs="Times New Roman"/>
                <w:color w:val="000000"/>
                <w:sz w:val="28"/>
              </w:rPr>
            </w:pPr>
            <w:r w:rsidRPr="009C273A">
              <w:rPr>
                <w:rFonts w:ascii="Times New Roman" w:hAnsi="Times New Roman" w:cs="Times New Roman"/>
                <w:sz w:val="28"/>
              </w:rPr>
              <w:t>Председатель Собрания депутатов  Песчанокопского района</w:t>
            </w:r>
          </w:p>
        </w:tc>
        <w:tc>
          <w:tcPr>
            <w:tcW w:w="5529" w:type="dxa"/>
            <w:hideMark/>
          </w:tcPr>
          <w:p w:rsidR="009C273A" w:rsidRPr="009C273A" w:rsidRDefault="009C273A" w:rsidP="009C273A">
            <w:pPr>
              <w:spacing w:after="0" w:line="240" w:lineRule="auto"/>
              <w:jc w:val="center"/>
              <w:rPr>
                <w:rFonts w:ascii="Times New Roman" w:hAnsi="Times New Roman" w:cs="Times New Roman"/>
                <w:sz w:val="28"/>
              </w:rPr>
            </w:pPr>
            <w:r w:rsidRPr="009C273A">
              <w:rPr>
                <w:rFonts w:ascii="Times New Roman" w:hAnsi="Times New Roman" w:cs="Times New Roman"/>
                <w:sz w:val="28"/>
              </w:rPr>
              <w:t xml:space="preserve">                        </w:t>
            </w:r>
          </w:p>
          <w:p w:rsidR="009C273A" w:rsidRPr="009C273A" w:rsidRDefault="009C273A" w:rsidP="009C273A">
            <w:pPr>
              <w:tabs>
                <w:tab w:val="left" w:pos="3317"/>
                <w:tab w:val="left" w:pos="3555"/>
              </w:tabs>
              <w:spacing w:after="0" w:line="240" w:lineRule="auto"/>
              <w:jc w:val="center"/>
              <w:rPr>
                <w:rFonts w:ascii="Times New Roman" w:hAnsi="Times New Roman" w:cs="Times New Roman"/>
                <w:color w:val="000000"/>
                <w:sz w:val="28"/>
              </w:rPr>
            </w:pPr>
            <w:r w:rsidRPr="009C273A">
              <w:rPr>
                <w:rFonts w:ascii="Times New Roman" w:hAnsi="Times New Roman" w:cs="Times New Roman"/>
                <w:sz w:val="28"/>
              </w:rPr>
              <w:t xml:space="preserve">                                 А.А. Марков                                     </w:t>
            </w:r>
          </w:p>
        </w:tc>
      </w:tr>
    </w:tbl>
    <w:p w:rsidR="009C273A" w:rsidRPr="009C273A" w:rsidRDefault="009C273A" w:rsidP="009C273A">
      <w:pPr>
        <w:spacing w:after="0" w:line="240" w:lineRule="auto"/>
        <w:jc w:val="both"/>
        <w:rPr>
          <w:rFonts w:ascii="Times New Roman" w:hAnsi="Times New Roman" w:cs="Times New Roman"/>
          <w:color w:val="000000"/>
          <w:sz w:val="28"/>
          <w:szCs w:val="20"/>
        </w:rPr>
      </w:pPr>
    </w:p>
    <w:p w:rsidR="009C273A" w:rsidRDefault="009C273A" w:rsidP="009C273A">
      <w:pPr>
        <w:spacing w:after="0" w:line="240" w:lineRule="auto"/>
        <w:jc w:val="both"/>
        <w:rPr>
          <w:rFonts w:ascii="Times New Roman" w:hAnsi="Times New Roman" w:cs="Times New Roman"/>
          <w:sz w:val="28"/>
        </w:rPr>
      </w:pPr>
    </w:p>
    <w:p w:rsidR="009C273A" w:rsidRPr="009C273A" w:rsidRDefault="009C273A" w:rsidP="009C273A">
      <w:pPr>
        <w:spacing w:after="0" w:line="240" w:lineRule="auto"/>
        <w:jc w:val="both"/>
        <w:rPr>
          <w:rFonts w:ascii="Times New Roman" w:hAnsi="Times New Roman" w:cs="Times New Roman"/>
          <w:sz w:val="28"/>
        </w:rPr>
      </w:pPr>
    </w:p>
    <w:p w:rsidR="009C273A" w:rsidRPr="009C273A" w:rsidRDefault="009C273A" w:rsidP="009C273A">
      <w:pPr>
        <w:spacing w:after="0" w:line="240" w:lineRule="auto"/>
        <w:ind w:right="-1"/>
        <w:jc w:val="both"/>
        <w:rPr>
          <w:rFonts w:ascii="Times New Roman" w:eastAsia="Calibri" w:hAnsi="Times New Roman" w:cs="Times New Roman"/>
          <w:sz w:val="28"/>
        </w:rPr>
      </w:pPr>
      <w:proofErr w:type="spellStart"/>
      <w:r w:rsidRPr="009C273A">
        <w:rPr>
          <w:rFonts w:ascii="Times New Roman" w:eastAsia="Calibri" w:hAnsi="Times New Roman" w:cs="Times New Roman"/>
          <w:sz w:val="28"/>
        </w:rPr>
        <w:t>И.о</w:t>
      </w:r>
      <w:proofErr w:type="spellEnd"/>
      <w:r w:rsidRPr="009C273A">
        <w:rPr>
          <w:rFonts w:ascii="Times New Roman" w:eastAsia="Calibri" w:hAnsi="Times New Roman" w:cs="Times New Roman"/>
          <w:sz w:val="28"/>
        </w:rPr>
        <w:t xml:space="preserve">. Главы Песчанокопского района, </w:t>
      </w:r>
    </w:p>
    <w:p w:rsidR="009C273A" w:rsidRPr="009C273A" w:rsidRDefault="009C273A" w:rsidP="009C273A">
      <w:pPr>
        <w:spacing w:after="0" w:line="240" w:lineRule="auto"/>
        <w:ind w:right="-1"/>
        <w:jc w:val="both"/>
        <w:rPr>
          <w:rFonts w:ascii="Times New Roman" w:eastAsia="Calibri" w:hAnsi="Times New Roman" w:cs="Times New Roman"/>
          <w:sz w:val="28"/>
        </w:rPr>
      </w:pPr>
      <w:r w:rsidRPr="009C273A">
        <w:rPr>
          <w:rFonts w:ascii="Times New Roman" w:eastAsia="Calibri" w:hAnsi="Times New Roman" w:cs="Times New Roman"/>
          <w:sz w:val="28"/>
        </w:rPr>
        <w:t xml:space="preserve">заместитель главы Администрации района </w:t>
      </w:r>
    </w:p>
    <w:p w:rsidR="009C273A" w:rsidRPr="009C273A" w:rsidRDefault="009C273A" w:rsidP="009C273A">
      <w:pPr>
        <w:tabs>
          <w:tab w:val="left" w:pos="8222"/>
        </w:tabs>
        <w:spacing w:after="0" w:line="240" w:lineRule="auto"/>
        <w:ind w:right="-1"/>
        <w:jc w:val="both"/>
        <w:rPr>
          <w:rFonts w:ascii="Times New Roman" w:eastAsia="Times New Roman" w:hAnsi="Times New Roman" w:cs="Times New Roman"/>
          <w:sz w:val="24"/>
          <w:szCs w:val="20"/>
          <w:lang w:eastAsia="ru-RU"/>
        </w:rPr>
      </w:pPr>
      <w:r w:rsidRPr="009C273A">
        <w:rPr>
          <w:rFonts w:ascii="Times New Roman" w:hAnsi="Times New Roman" w:cs="Times New Roman"/>
          <w:sz w:val="28"/>
          <w:szCs w:val="28"/>
        </w:rPr>
        <w:t>по социальным вопросам                                                                    Н.В. Придворова</w:t>
      </w:r>
    </w:p>
    <w:p w:rsidR="005F52AE" w:rsidRPr="009C273A" w:rsidRDefault="005F52AE" w:rsidP="009C273A">
      <w:pPr>
        <w:autoSpaceDE w:val="0"/>
        <w:autoSpaceDN w:val="0"/>
        <w:adjustRightInd w:val="0"/>
        <w:spacing w:after="0" w:line="240" w:lineRule="auto"/>
        <w:ind w:firstLine="540"/>
        <w:jc w:val="both"/>
        <w:rPr>
          <w:rFonts w:ascii="Times New Roman" w:hAnsi="Times New Roman" w:cs="Times New Roman"/>
          <w:sz w:val="28"/>
          <w:szCs w:val="28"/>
        </w:rPr>
      </w:pPr>
    </w:p>
    <w:p w:rsidR="003E777E" w:rsidRDefault="003E777E" w:rsidP="009C273A">
      <w:pPr>
        <w:autoSpaceDE w:val="0"/>
        <w:autoSpaceDN w:val="0"/>
        <w:adjustRightInd w:val="0"/>
        <w:spacing w:after="0" w:line="240" w:lineRule="auto"/>
        <w:ind w:firstLine="540"/>
        <w:jc w:val="both"/>
        <w:rPr>
          <w:rFonts w:ascii="Times New Roman" w:hAnsi="Times New Roman" w:cs="Times New Roman"/>
          <w:sz w:val="28"/>
          <w:szCs w:val="28"/>
        </w:rPr>
      </w:pPr>
    </w:p>
    <w:p w:rsidR="009C273A" w:rsidRPr="009C273A" w:rsidRDefault="009C273A" w:rsidP="009C273A">
      <w:pPr>
        <w:autoSpaceDE w:val="0"/>
        <w:autoSpaceDN w:val="0"/>
        <w:adjustRightInd w:val="0"/>
        <w:spacing w:after="0" w:line="240" w:lineRule="auto"/>
        <w:ind w:firstLine="540"/>
        <w:jc w:val="both"/>
        <w:rPr>
          <w:rFonts w:ascii="Times New Roman" w:hAnsi="Times New Roman" w:cs="Times New Roman"/>
          <w:sz w:val="28"/>
          <w:szCs w:val="28"/>
        </w:rPr>
      </w:pPr>
    </w:p>
    <w:p w:rsidR="005F52AE" w:rsidRPr="009C273A" w:rsidRDefault="005F52AE" w:rsidP="009C273A">
      <w:pPr>
        <w:autoSpaceDE w:val="0"/>
        <w:autoSpaceDN w:val="0"/>
        <w:adjustRightInd w:val="0"/>
        <w:spacing w:after="0" w:line="240" w:lineRule="auto"/>
        <w:jc w:val="both"/>
        <w:rPr>
          <w:rFonts w:ascii="Times New Roman" w:hAnsi="Times New Roman" w:cs="Times New Roman"/>
          <w:sz w:val="28"/>
          <w:szCs w:val="28"/>
        </w:rPr>
      </w:pPr>
      <w:r w:rsidRPr="009C273A">
        <w:rPr>
          <w:rFonts w:ascii="Times New Roman" w:hAnsi="Times New Roman" w:cs="Times New Roman"/>
          <w:sz w:val="28"/>
          <w:szCs w:val="28"/>
        </w:rPr>
        <w:t xml:space="preserve">Решение вносит: </w:t>
      </w:r>
    </w:p>
    <w:p w:rsidR="005F52AE" w:rsidRPr="009C273A" w:rsidRDefault="003E777E" w:rsidP="009C273A">
      <w:pPr>
        <w:autoSpaceDE w:val="0"/>
        <w:autoSpaceDN w:val="0"/>
        <w:adjustRightInd w:val="0"/>
        <w:spacing w:after="0" w:line="240" w:lineRule="auto"/>
        <w:jc w:val="both"/>
        <w:rPr>
          <w:rFonts w:ascii="Times New Roman" w:hAnsi="Times New Roman" w:cs="Times New Roman"/>
          <w:sz w:val="28"/>
          <w:szCs w:val="28"/>
        </w:rPr>
      </w:pPr>
      <w:r w:rsidRPr="009C273A">
        <w:rPr>
          <w:rFonts w:ascii="Times New Roman" w:hAnsi="Times New Roman" w:cs="Times New Roman"/>
          <w:sz w:val="28"/>
          <w:szCs w:val="28"/>
        </w:rPr>
        <w:t>Г</w:t>
      </w:r>
      <w:r w:rsidR="005F52AE" w:rsidRPr="009C273A">
        <w:rPr>
          <w:rFonts w:ascii="Times New Roman" w:hAnsi="Times New Roman" w:cs="Times New Roman"/>
          <w:sz w:val="28"/>
          <w:szCs w:val="28"/>
        </w:rPr>
        <w:t>лава Песчанокопского района</w:t>
      </w:r>
    </w:p>
    <w:p w:rsidR="005F52AE" w:rsidRDefault="005F52AE" w:rsidP="00571FE4">
      <w:pPr>
        <w:autoSpaceDE w:val="0"/>
        <w:autoSpaceDN w:val="0"/>
        <w:adjustRightInd w:val="0"/>
        <w:spacing w:before="200" w:after="0" w:line="240" w:lineRule="auto"/>
        <w:ind w:firstLine="540"/>
        <w:jc w:val="both"/>
        <w:rPr>
          <w:rFonts w:ascii="Arial" w:hAnsi="Arial" w:cs="Arial"/>
          <w:sz w:val="20"/>
          <w:szCs w:val="20"/>
        </w:rPr>
      </w:pPr>
    </w:p>
    <w:p w:rsidR="005F52AE" w:rsidRDefault="005F52AE" w:rsidP="00571FE4">
      <w:pPr>
        <w:autoSpaceDE w:val="0"/>
        <w:autoSpaceDN w:val="0"/>
        <w:adjustRightInd w:val="0"/>
        <w:spacing w:before="200" w:after="0" w:line="240" w:lineRule="auto"/>
        <w:ind w:firstLine="540"/>
        <w:jc w:val="both"/>
        <w:rPr>
          <w:rFonts w:ascii="Arial" w:hAnsi="Arial" w:cs="Arial"/>
          <w:sz w:val="20"/>
          <w:szCs w:val="20"/>
        </w:rPr>
      </w:pPr>
    </w:p>
    <w:p w:rsidR="00436938" w:rsidRDefault="00436938" w:rsidP="005F52AE">
      <w:pPr>
        <w:autoSpaceDE w:val="0"/>
        <w:autoSpaceDN w:val="0"/>
        <w:adjustRightInd w:val="0"/>
        <w:spacing w:before="200" w:after="0" w:line="240" w:lineRule="auto"/>
        <w:ind w:firstLine="540"/>
        <w:jc w:val="right"/>
        <w:rPr>
          <w:rFonts w:ascii="Arial" w:hAnsi="Arial" w:cs="Arial"/>
          <w:sz w:val="20"/>
          <w:szCs w:val="20"/>
        </w:rPr>
      </w:pPr>
    </w:p>
    <w:p w:rsidR="00436938" w:rsidRDefault="00436938" w:rsidP="005F52AE">
      <w:pPr>
        <w:autoSpaceDE w:val="0"/>
        <w:autoSpaceDN w:val="0"/>
        <w:adjustRightInd w:val="0"/>
        <w:spacing w:before="200" w:after="0" w:line="240" w:lineRule="auto"/>
        <w:ind w:firstLine="540"/>
        <w:jc w:val="right"/>
        <w:rPr>
          <w:rFonts w:ascii="Arial" w:hAnsi="Arial" w:cs="Arial"/>
          <w:sz w:val="20"/>
          <w:szCs w:val="20"/>
        </w:rPr>
      </w:pPr>
    </w:p>
    <w:p w:rsidR="00436938" w:rsidRDefault="00436938" w:rsidP="005F52AE">
      <w:pPr>
        <w:autoSpaceDE w:val="0"/>
        <w:autoSpaceDN w:val="0"/>
        <w:adjustRightInd w:val="0"/>
        <w:spacing w:before="200" w:after="0" w:line="240" w:lineRule="auto"/>
        <w:ind w:firstLine="540"/>
        <w:jc w:val="right"/>
        <w:rPr>
          <w:rFonts w:ascii="Arial" w:hAnsi="Arial" w:cs="Arial"/>
          <w:sz w:val="20"/>
          <w:szCs w:val="20"/>
        </w:rPr>
      </w:pPr>
    </w:p>
    <w:p w:rsidR="00436938" w:rsidRDefault="00436938" w:rsidP="005F52AE">
      <w:pPr>
        <w:autoSpaceDE w:val="0"/>
        <w:autoSpaceDN w:val="0"/>
        <w:adjustRightInd w:val="0"/>
        <w:spacing w:before="200" w:after="0" w:line="240" w:lineRule="auto"/>
        <w:ind w:firstLine="540"/>
        <w:jc w:val="right"/>
        <w:rPr>
          <w:rFonts w:ascii="Arial" w:hAnsi="Arial" w:cs="Arial"/>
          <w:sz w:val="20"/>
          <w:szCs w:val="20"/>
        </w:rPr>
      </w:pPr>
    </w:p>
    <w:p w:rsidR="00436938" w:rsidRDefault="00436938" w:rsidP="005F52AE">
      <w:pPr>
        <w:autoSpaceDE w:val="0"/>
        <w:autoSpaceDN w:val="0"/>
        <w:adjustRightInd w:val="0"/>
        <w:spacing w:before="200" w:after="0" w:line="240" w:lineRule="auto"/>
        <w:ind w:firstLine="540"/>
        <w:jc w:val="right"/>
        <w:rPr>
          <w:rFonts w:ascii="Arial" w:hAnsi="Arial" w:cs="Arial"/>
          <w:sz w:val="20"/>
          <w:szCs w:val="20"/>
        </w:rPr>
      </w:pPr>
    </w:p>
    <w:p w:rsidR="002B66B4" w:rsidRDefault="002B66B4" w:rsidP="005F52AE">
      <w:pPr>
        <w:autoSpaceDE w:val="0"/>
        <w:autoSpaceDN w:val="0"/>
        <w:adjustRightInd w:val="0"/>
        <w:spacing w:before="200" w:after="0" w:line="240" w:lineRule="auto"/>
        <w:ind w:firstLine="540"/>
        <w:jc w:val="right"/>
        <w:rPr>
          <w:rFonts w:ascii="Times New Roman" w:hAnsi="Times New Roman" w:cs="Times New Roman"/>
          <w:sz w:val="28"/>
          <w:szCs w:val="28"/>
        </w:rPr>
      </w:pPr>
    </w:p>
    <w:p w:rsidR="003E777E" w:rsidRDefault="003E777E" w:rsidP="005F52AE">
      <w:pPr>
        <w:autoSpaceDE w:val="0"/>
        <w:autoSpaceDN w:val="0"/>
        <w:adjustRightInd w:val="0"/>
        <w:spacing w:before="200" w:after="0" w:line="240" w:lineRule="auto"/>
        <w:ind w:firstLine="540"/>
        <w:jc w:val="right"/>
        <w:rPr>
          <w:rFonts w:ascii="Times New Roman" w:hAnsi="Times New Roman" w:cs="Times New Roman"/>
          <w:sz w:val="28"/>
          <w:szCs w:val="28"/>
        </w:rPr>
      </w:pPr>
    </w:p>
    <w:p w:rsidR="003E777E" w:rsidRDefault="003E777E" w:rsidP="005F52AE">
      <w:pPr>
        <w:autoSpaceDE w:val="0"/>
        <w:autoSpaceDN w:val="0"/>
        <w:adjustRightInd w:val="0"/>
        <w:spacing w:before="200" w:after="0" w:line="240" w:lineRule="auto"/>
        <w:ind w:firstLine="540"/>
        <w:jc w:val="right"/>
        <w:rPr>
          <w:rFonts w:ascii="Times New Roman" w:hAnsi="Times New Roman" w:cs="Times New Roman"/>
          <w:sz w:val="28"/>
          <w:szCs w:val="28"/>
        </w:rPr>
      </w:pPr>
    </w:p>
    <w:p w:rsidR="003E777E" w:rsidRDefault="003E777E" w:rsidP="005F52AE">
      <w:pPr>
        <w:autoSpaceDE w:val="0"/>
        <w:autoSpaceDN w:val="0"/>
        <w:adjustRightInd w:val="0"/>
        <w:spacing w:before="200" w:after="0" w:line="240" w:lineRule="auto"/>
        <w:ind w:firstLine="540"/>
        <w:jc w:val="right"/>
        <w:rPr>
          <w:rFonts w:ascii="Times New Roman" w:hAnsi="Times New Roman" w:cs="Times New Roman"/>
          <w:sz w:val="28"/>
          <w:szCs w:val="28"/>
        </w:rPr>
      </w:pPr>
    </w:p>
    <w:p w:rsidR="00B60E66" w:rsidRDefault="00B60E66" w:rsidP="005F52AE">
      <w:pPr>
        <w:autoSpaceDE w:val="0"/>
        <w:autoSpaceDN w:val="0"/>
        <w:adjustRightInd w:val="0"/>
        <w:spacing w:before="200" w:after="0" w:line="240" w:lineRule="auto"/>
        <w:ind w:firstLine="540"/>
        <w:jc w:val="right"/>
        <w:rPr>
          <w:rFonts w:ascii="Times New Roman" w:hAnsi="Times New Roman" w:cs="Times New Roman"/>
          <w:sz w:val="28"/>
          <w:szCs w:val="28"/>
        </w:rPr>
      </w:pPr>
    </w:p>
    <w:p w:rsidR="00600F8C" w:rsidRDefault="00600F8C" w:rsidP="005F52AE">
      <w:pPr>
        <w:autoSpaceDE w:val="0"/>
        <w:autoSpaceDN w:val="0"/>
        <w:adjustRightInd w:val="0"/>
        <w:spacing w:before="200" w:after="0" w:line="240" w:lineRule="auto"/>
        <w:ind w:firstLine="540"/>
        <w:jc w:val="right"/>
        <w:rPr>
          <w:rFonts w:ascii="Times New Roman" w:hAnsi="Times New Roman" w:cs="Times New Roman"/>
          <w:sz w:val="28"/>
          <w:szCs w:val="28"/>
        </w:rPr>
      </w:pPr>
    </w:p>
    <w:p w:rsidR="005F52AE" w:rsidRPr="00F121EC" w:rsidRDefault="005F52AE" w:rsidP="003E777E">
      <w:pPr>
        <w:autoSpaceDE w:val="0"/>
        <w:autoSpaceDN w:val="0"/>
        <w:adjustRightInd w:val="0"/>
        <w:spacing w:after="0" w:line="240" w:lineRule="auto"/>
        <w:ind w:left="6237"/>
        <w:rPr>
          <w:rFonts w:ascii="Times New Roman" w:hAnsi="Times New Roman" w:cs="Times New Roman"/>
          <w:sz w:val="28"/>
          <w:szCs w:val="28"/>
        </w:rPr>
      </w:pPr>
      <w:r w:rsidRPr="00F121EC">
        <w:rPr>
          <w:rFonts w:ascii="Times New Roman" w:hAnsi="Times New Roman" w:cs="Times New Roman"/>
          <w:sz w:val="28"/>
          <w:szCs w:val="28"/>
        </w:rPr>
        <w:lastRenderedPageBreak/>
        <w:t>Приложение 1</w:t>
      </w:r>
    </w:p>
    <w:p w:rsidR="005F52AE" w:rsidRPr="00F121EC" w:rsidRDefault="005F52AE" w:rsidP="003E777E">
      <w:pPr>
        <w:autoSpaceDE w:val="0"/>
        <w:autoSpaceDN w:val="0"/>
        <w:adjustRightInd w:val="0"/>
        <w:spacing w:after="0" w:line="240" w:lineRule="auto"/>
        <w:ind w:left="6237"/>
        <w:rPr>
          <w:rFonts w:ascii="Times New Roman" w:hAnsi="Times New Roman" w:cs="Times New Roman"/>
          <w:sz w:val="28"/>
          <w:szCs w:val="28"/>
        </w:rPr>
      </w:pPr>
      <w:r w:rsidRPr="00F121EC">
        <w:rPr>
          <w:rFonts w:ascii="Times New Roman" w:hAnsi="Times New Roman" w:cs="Times New Roman"/>
          <w:sz w:val="28"/>
          <w:szCs w:val="28"/>
        </w:rPr>
        <w:t>к решению Собрания депутатов</w:t>
      </w:r>
    </w:p>
    <w:p w:rsidR="005F52AE" w:rsidRPr="00F121EC" w:rsidRDefault="005F52AE" w:rsidP="003E777E">
      <w:pPr>
        <w:autoSpaceDE w:val="0"/>
        <w:autoSpaceDN w:val="0"/>
        <w:adjustRightInd w:val="0"/>
        <w:spacing w:after="0" w:line="240" w:lineRule="auto"/>
        <w:ind w:left="6237"/>
        <w:rPr>
          <w:rFonts w:ascii="Times New Roman" w:hAnsi="Times New Roman" w:cs="Times New Roman"/>
          <w:sz w:val="28"/>
          <w:szCs w:val="28"/>
        </w:rPr>
      </w:pPr>
      <w:r w:rsidRPr="00F121EC">
        <w:rPr>
          <w:rFonts w:ascii="Times New Roman" w:hAnsi="Times New Roman" w:cs="Times New Roman"/>
          <w:sz w:val="28"/>
          <w:szCs w:val="28"/>
        </w:rPr>
        <w:t>Песчанокопского района</w:t>
      </w:r>
    </w:p>
    <w:p w:rsidR="005F52AE" w:rsidRPr="00F121EC" w:rsidRDefault="005F52AE" w:rsidP="003E777E">
      <w:pPr>
        <w:autoSpaceDE w:val="0"/>
        <w:autoSpaceDN w:val="0"/>
        <w:adjustRightInd w:val="0"/>
        <w:spacing w:after="0" w:line="240" w:lineRule="auto"/>
        <w:ind w:left="6237"/>
        <w:rPr>
          <w:rFonts w:ascii="Times New Roman" w:hAnsi="Times New Roman" w:cs="Times New Roman"/>
          <w:sz w:val="28"/>
          <w:szCs w:val="28"/>
        </w:rPr>
      </w:pPr>
      <w:r w:rsidRPr="00F121EC">
        <w:rPr>
          <w:rFonts w:ascii="Times New Roman" w:hAnsi="Times New Roman" w:cs="Times New Roman"/>
          <w:sz w:val="28"/>
          <w:szCs w:val="28"/>
        </w:rPr>
        <w:t xml:space="preserve">от </w:t>
      </w:r>
      <w:r w:rsidR="009C273A">
        <w:rPr>
          <w:rFonts w:ascii="Times New Roman" w:hAnsi="Times New Roman" w:cs="Times New Roman"/>
          <w:sz w:val="28"/>
          <w:szCs w:val="28"/>
        </w:rPr>
        <w:t>16.10.2026</w:t>
      </w:r>
      <w:r w:rsidR="003E777E">
        <w:rPr>
          <w:rFonts w:ascii="Times New Roman" w:hAnsi="Times New Roman" w:cs="Times New Roman"/>
          <w:sz w:val="28"/>
          <w:szCs w:val="28"/>
        </w:rPr>
        <w:t>г.</w:t>
      </w:r>
      <w:r w:rsidRPr="00F121EC">
        <w:rPr>
          <w:rFonts w:ascii="Times New Roman" w:hAnsi="Times New Roman" w:cs="Times New Roman"/>
          <w:sz w:val="28"/>
          <w:szCs w:val="28"/>
        </w:rPr>
        <w:t xml:space="preserve"> №</w:t>
      </w:r>
      <w:r w:rsidR="009C273A">
        <w:rPr>
          <w:rFonts w:ascii="Times New Roman" w:hAnsi="Times New Roman" w:cs="Times New Roman"/>
          <w:sz w:val="28"/>
          <w:szCs w:val="28"/>
        </w:rPr>
        <w:t xml:space="preserve"> 6</w:t>
      </w:r>
    </w:p>
    <w:p w:rsidR="005F52AE" w:rsidRPr="00F121EC" w:rsidRDefault="005F52AE" w:rsidP="005F52AE">
      <w:pPr>
        <w:autoSpaceDE w:val="0"/>
        <w:autoSpaceDN w:val="0"/>
        <w:adjustRightInd w:val="0"/>
        <w:spacing w:before="200" w:after="0" w:line="240" w:lineRule="auto"/>
        <w:ind w:firstLine="540"/>
        <w:jc w:val="right"/>
        <w:rPr>
          <w:rFonts w:ascii="Times New Roman" w:hAnsi="Times New Roman" w:cs="Times New Roman"/>
          <w:sz w:val="28"/>
          <w:szCs w:val="28"/>
        </w:rPr>
      </w:pPr>
    </w:p>
    <w:p w:rsidR="005F52AE" w:rsidRPr="00F121EC" w:rsidRDefault="005F52AE" w:rsidP="005F52AE">
      <w:pPr>
        <w:autoSpaceDE w:val="0"/>
        <w:autoSpaceDN w:val="0"/>
        <w:adjustRightInd w:val="0"/>
        <w:spacing w:before="200" w:after="0" w:line="240" w:lineRule="auto"/>
        <w:ind w:firstLine="540"/>
        <w:jc w:val="center"/>
        <w:rPr>
          <w:rFonts w:ascii="Times New Roman" w:hAnsi="Times New Roman" w:cs="Times New Roman"/>
          <w:sz w:val="28"/>
          <w:szCs w:val="28"/>
        </w:rPr>
      </w:pPr>
      <w:r w:rsidRPr="00F121EC">
        <w:rPr>
          <w:rFonts w:ascii="Times New Roman" w:hAnsi="Times New Roman" w:cs="Times New Roman"/>
          <w:sz w:val="28"/>
          <w:szCs w:val="28"/>
        </w:rPr>
        <w:t>Порядок</w:t>
      </w:r>
    </w:p>
    <w:p w:rsidR="005F52AE" w:rsidRPr="00F121EC" w:rsidRDefault="005F52AE" w:rsidP="005F52AE">
      <w:pPr>
        <w:autoSpaceDE w:val="0"/>
        <w:autoSpaceDN w:val="0"/>
        <w:adjustRightInd w:val="0"/>
        <w:spacing w:before="200" w:after="0" w:line="240" w:lineRule="auto"/>
        <w:ind w:firstLine="540"/>
        <w:jc w:val="center"/>
        <w:rPr>
          <w:rFonts w:ascii="Times New Roman" w:hAnsi="Times New Roman" w:cs="Times New Roman"/>
          <w:sz w:val="28"/>
          <w:szCs w:val="28"/>
        </w:rPr>
      </w:pPr>
      <w:r w:rsidRPr="00F121EC">
        <w:rPr>
          <w:rFonts w:ascii="Times New Roman" w:hAnsi="Times New Roman" w:cs="Times New Roman"/>
          <w:sz w:val="28"/>
          <w:szCs w:val="28"/>
        </w:rPr>
        <w:t xml:space="preserve"> определения размера арендной платы за использование земельных участков, государственная собственность на которые не разграничена, а также земельных участков, находящихся в собственности муниципального образования "Песчанокопский район</w:t>
      </w:r>
    </w:p>
    <w:p w:rsidR="00DE3853" w:rsidRPr="00F121EC" w:rsidRDefault="00DE3853" w:rsidP="009916E4">
      <w:pPr>
        <w:autoSpaceDE w:val="0"/>
        <w:autoSpaceDN w:val="0"/>
        <w:adjustRightInd w:val="0"/>
        <w:spacing w:after="0" w:line="240" w:lineRule="auto"/>
        <w:jc w:val="both"/>
        <w:rPr>
          <w:rFonts w:ascii="Times New Roman" w:hAnsi="Times New Roman" w:cs="Times New Roman"/>
          <w:sz w:val="28"/>
          <w:szCs w:val="28"/>
        </w:rPr>
      </w:pPr>
    </w:p>
    <w:p w:rsidR="003D16E1" w:rsidRPr="00F121EC" w:rsidRDefault="00DE3853" w:rsidP="003E777E">
      <w:pPr>
        <w:pStyle w:val="a3"/>
        <w:numPr>
          <w:ilvl w:val="0"/>
          <w:numId w:val="3"/>
        </w:numPr>
        <w:tabs>
          <w:tab w:val="left" w:pos="709"/>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F121EC">
        <w:rPr>
          <w:rFonts w:ascii="Times New Roman" w:hAnsi="Times New Roman" w:cs="Times New Roman"/>
          <w:sz w:val="28"/>
          <w:szCs w:val="28"/>
        </w:rPr>
        <w:t xml:space="preserve">В соответствии с настоящим Положением размер арендной платы за использование земельных участков, государственная собственность на которые не разграничена, и земельных участков, находящихся в собственности муниципального образования "Песчанокопский район" (далее - земельные участки), определяется по видам использования земель с учетом основных принципов определения арендной платы при аренде земельных участков, находящихся в государственной или муниципальной собственности, утвержденных </w:t>
      </w:r>
      <w:hyperlink r:id="rId16" w:history="1">
        <w:r w:rsidRPr="00F121EC">
          <w:rPr>
            <w:rFonts w:ascii="Times New Roman" w:hAnsi="Times New Roman" w:cs="Times New Roman"/>
            <w:color w:val="0000FF"/>
            <w:sz w:val="28"/>
            <w:szCs w:val="28"/>
          </w:rPr>
          <w:t>Постановлением</w:t>
        </w:r>
      </w:hyperlink>
      <w:r w:rsidRPr="00F121EC">
        <w:rPr>
          <w:rFonts w:ascii="Times New Roman" w:hAnsi="Times New Roman" w:cs="Times New Roman"/>
          <w:sz w:val="28"/>
          <w:szCs w:val="28"/>
        </w:rPr>
        <w:t xml:space="preserve"> Правительства Российской Федерации от 16.07.2009 N 582</w:t>
      </w:r>
      <w:r w:rsidR="00876E51" w:rsidRPr="00F121EC">
        <w:rPr>
          <w:rFonts w:ascii="Times New Roman" w:hAnsi="Times New Roman" w:cs="Times New Roman"/>
          <w:sz w:val="28"/>
          <w:szCs w:val="28"/>
        </w:rPr>
        <w:t xml:space="preserve">  «Об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w:t>
      </w:r>
    </w:p>
    <w:p w:rsidR="003D16E1" w:rsidRPr="00F121EC" w:rsidRDefault="003D16E1" w:rsidP="003E777E">
      <w:pPr>
        <w:pStyle w:val="a3"/>
        <w:autoSpaceDE w:val="0"/>
        <w:autoSpaceDN w:val="0"/>
        <w:adjustRightInd w:val="0"/>
        <w:spacing w:after="0" w:line="240" w:lineRule="auto"/>
        <w:ind w:left="0" w:firstLine="709"/>
        <w:jc w:val="both"/>
        <w:rPr>
          <w:rFonts w:ascii="Times New Roman" w:hAnsi="Times New Roman" w:cs="Times New Roman"/>
          <w:sz w:val="28"/>
          <w:szCs w:val="28"/>
        </w:rPr>
      </w:pPr>
      <w:r w:rsidRPr="00F121EC">
        <w:rPr>
          <w:rFonts w:ascii="Times New Roman" w:hAnsi="Times New Roman" w:cs="Times New Roman"/>
          <w:sz w:val="28"/>
          <w:szCs w:val="28"/>
        </w:rPr>
        <w:t>При этом размер арендной платы не может быть ниже размера земельного налога, рассчитанного в отношении таких земельных участков, за исключением случаев, определенных настоящим Порядком.</w:t>
      </w:r>
    </w:p>
    <w:p w:rsidR="00DE3853" w:rsidRPr="00F121EC" w:rsidRDefault="003D16E1" w:rsidP="003E777E">
      <w:pPr>
        <w:pStyle w:val="a3"/>
        <w:autoSpaceDE w:val="0"/>
        <w:autoSpaceDN w:val="0"/>
        <w:adjustRightInd w:val="0"/>
        <w:spacing w:after="0" w:line="240" w:lineRule="auto"/>
        <w:ind w:left="0" w:firstLine="709"/>
        <w:jc w:val="both"/>
        <w:rPr>
          <w:rFonts w:ascii="Times New Roman" w:hAnsi="Times New Roman" w:cs="Times New Roman"/>
          <w:sz w:val="28"/>
          <w:szCs w:val="28"/>
        </w:rPr>
      </w:pPr>
      <w:r w:rsidRPr="00F121EC">
        <w:rPr>
          <w:rFonts w:ascii="Times New Roman" w:hAnsi="Times New Roman" w:cs="Times New Roman"/>
          <w:sz w:val="28"/>
          <w:szCs w:val="28"/>
        </w:rPr>
        <w:t xml:space="preserve">При заключении договора аренды земельного участка после 1 января 2026 года размер арендной платы определяется на основании кадастровой стоимости земельного участка, за исключением случаев, указанных в пунктах </w:t>
      </w:r>
      <w:r w:rsidRPr="00F121EC">
        <w:rPr>
          <w:rFonts w:ascii="Times New Roman" w:hAnsi="Times New Roman" w:cs="Times New Roman"/>
          <w:color w:val="FF0000"/>
          <w:sz w:val="28"/>
          <w:szCs w:val="28"/>
        </w:rPr>
        <w:t>8.1, 8.2 и 1</w:t>
      </w:r>
      <w:r w:rsidR="00BF00EB">
        <w:rPr>
          <w:rFonts w:ascii="Times New Roman" w:hAnsi="Times New Roman" w:cs="Times New Roman"/>
          <w:color w:val="FF0000"/>
          <w:sz w:val="28"/>
          <w:szCs w:val="28"/>
        </w:rPr>
        <w:t>3</w:t>
      </w:r>
      <w:r w:rsidRPr="00F121EC">
        <w:rPr>
          <w:rFonts w:ascii="Times New Roman" w:hAnsi="Times New Roman" w:cs="Times New Roman"/>
          <w:color w:val="FF0000"/>
          <w:sz w:val="28"/>
          <w:szCs w:val="28"/>
        </w:rPr>
        <w:t xml:space="preserve"> настоящего Порядка</w:t>
      </w:r>
      <w:r w:rsidRPr="00F121EC">
        <w:rPr>
          <w:rFonts w:ascii="Times New Roman" w:hAnsi="Times New Roman" w:cs="Times New Roman"/>
          <w:sz w:val="28"/>
          <w:szCs w:val="28"/>
        </w:rPr>
        <w:t>.</w:t>
      </w:r>
    </w:p>
    <w:p w:rsidR="00B43765" w:rsidRPr="00F121EC" w:rsidRDefault="00B43765" w:rsidP="003E777E">
      <w:pPr>
        <w:pStyle w:val="a3"/>
        <w:autoSpaceDE w:val="0"/>
        <w:autoSpaceDN w:val="0"/>
        <w:adjustRightInd w:val="0"/>
        <w:spacing w:after="0" w:line="240" w:lineRule="auto"/>
        <w:ind w:left="0" w:firstLine="709"/>
        <w:jc w:val="both"/>
        <w:rPr>
          <w:rFonts w:ascii="Times New Roman" w:hAnsi="Times New Roman" w:cs="Times New Roman"/>
          <w:sz w:val="28"/>
          <w:szCs w:val="28"/>
        </w:rPr>
      </w:pPr>
      <w:r w:rsidRPr="00F121EC">
        <w:rPr>
          <w:rFonts w:ascii="Times New Roman" w:hAnsi="Times New Roman" w:cs="Times New Roman"/>
          <w:sz w:val="28"/>
          <w:szCs w:val="28"/>
        </w:rPr>
        <w:t xml:space="preserve">Для лиц, осуществляющих социально значимые виды деятельности, в соответствии с постановлением Правительства Российской Федерации от 16.07.2009 № 582 размер арендной платы за использование земельных участков определяется в пределах, не превышающих размер земельного налога за такие земельные участки. </w:t>
      </w:r>
    </w:p>
    <w:p w:rsidR="000E1697" w:rsidRPr="00F121EC" w:rsidRDefault="00B43765"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t>2.</w:t>
      </w:r>
      <w:r w:rsidR="003E777E">
        <w:rPr>
          <w:rFonts w:ascii="Times New Roman" w:hAnsi="Times New Roman" w:cs="Times New Roman"/>
          <w:sz w:val="28"/>
          <w:szCs w:val="28"/>
        </w:rPr>
        <w:t xml:space="preserve"> </w:t>
      </w:r>
      <w:r w:rsidRPr="00F121EC">
        <w:rPr>
          <w:rFonts w:ascii="Times New Roman" w:hAnsi="Times New Roman" w:cs="Times New Roman"/>
          <w:sz w:val="28"/>
          <w:szCs w:val="28"/>
        </w:rPr>
        <w:t>Размер арендной платы за земельные участки, государственная собственность на которые не разграничена, а также земельные участки, находящиеся в муниципальной собственности муниципального образования «Песчанокопский район», предоставленные без проведения торгов в случаях, указанных в пункте 4 статьи 39.7 Земельного кодекса Российской Федерации, рассчитывается:</w:t>
      </w:r>
    </w:p>
    <w:p w:rsidR="00B43765" w:rsidRPr="00F121EC" w:rsidRDefault="005D53C0"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t>- 0,7 процента кадастровой стоимости земельного участка, предоставленного (занятого) для размещения трубопроводов и иных объектов, используемых в сфере тепло-, водоснабжения, водоотведения и очистки сточных вод;</w:t>
      </w:r>
    </w:p>
    <w:p w:rsidR="005D53C0" w:rsidRPr="00F121EC" w:rsidRDefault="005D53C0"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lastRenderedPageBreak/>
        <w:t>-1,0 процента кадастровой стоимости земельного участка, предоставленного (занятого) для размещения гидроэлектростанций, гидроаккумулирующих электростанций и других электростанций, использующих возобновляемые источники энергии, обслуживающих их сооружений и объектов, в том числе относящихся к гидротехническим сооружениям;</w:t>
      </w:r>
    </w:p>
    <w:p w:rsidR="005D53C0" w:rsidRPr="00F121EC" w:rsidRDefault="005D53C0"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t>- 1,4 процента кадастровой стоимости земельного участка, предоставленного (занятого) для размещения линий связи, в том числе линейно-кабельных сооружений;</w:t>
      </w:r>
    </w:p>
    <w:p w:rsidR="005D53C0" w:rsidRPr="00F121EC" w:rsidRDefault="005D53C0"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t xml:space="preserve">- </w:t>
      </w:r>
      <w:r w:rsidR="00F323B2" w:rsidRPr="00F121EC">
        <w:rPr>
          <w:rFonts w:ascii="Times New Roman" w:hAnsi="Times New Roman" w:cs="Times New Roman"/>
          <w:sz w:val="28"/>
          <w:szCs w:val="28"/>
        </w:rPr>
        <w:t>1,2 процента кадастровой стоимости земельного участка, предоставленного (занятого) для размещения объектов электроэнергетики (за исключением генерирующих мощностей), объектов электросетевого хозяйства и иных определенных законодательством Российской Федерации об электроэнергетике объектов электроэнергетики;</w:t>
      </w:r>
    </w:p>
    <w:p w:rsidR="00F323B2" w:rsidRPr="00F121EC" w:rsidRDefault="00F323B2"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t>- 1,2 процента кадастровой стоимости земельного участка, предоставленного для размещения нефтепроводов, нефтепродуктопроводов, их конструктивных элементов и сооружений, являющихся неотъемлемой технологической частью указанных объектов;</w:t>
      </w:r>
    </w:p>
    <w:p w:rsidR="002452FB" w:rsidRPr="00F121EC" w:rsidRDefault="002452FB"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t>-1,1 процента кадастровой стоимости земельного участка, предоставленного (занятого) для размещения тепловых станций, обслуживающих их сооружений и объектов;</w:t>
      </w:r>
    </w:p>
    <w:p w:rsidR="002452FB" w:rsidRPr="00F121EC" w:rsidRDefault="002452FB"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t xml:space="preserve">-2,0 процента кадастровой стоимости земельного участка, предоставленного </w:t>
      </w:r>
      <w:proofErr w:type="spellStart"/>
      <w:r w:rsidRPr="00F121EC">
        <w:rPr>
          <w:rFonts w:ascii="Times New Roman" w:hAnsi="Times New Roman" w:cs="Times New Roman"/>
          <w:sz w:val="28"/>
          <w:szCs w:val="28"/>
        </w:rPr>
        <w:t>недропользователю</w:t>
      </w:r>
      <w:proofErr w:type="spellEnd"/>
      <w:r w:rsidRPr="00F121EC">
        <w:rPr>
          <w:rFonts w:ascii="Times New Roman" w:hAnsi="Times New Roman" w:cs="Times New Roman"/>
          <w:sz w:val="28"/>
          <w:szCs w:val="28"/>
        </w:rPr>
        <w:t xml:space="preserve"> проведения работ, связанных с пользованием;</w:t>
      </w:r>
    </w:p>
    <w:p w:rsidR="002452FB" w:rsidRPr="00F121EC" w:rsidRDefault="002452FB"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t>- 0,4 процента кадастровой стоимости земельного участка, предоставленного (занятого) для размещения объектов единой системы газоснабжения, газопроводов и иных трубопроводов аналогичного назначения, их конструктивных элементов и сооружений, являющихся неотъемлемой технологической частью указанных объектов;</w:t>
      </w:r>
    </w:p>
    <w:p w:rsidR="002452FB" w:rsidRPr="00F121EC" w:rsidRDefault="002452FB"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t>- 0,7 процента в отношении земельного участка, предоставляемого для размещения вертодромов и посадочных площадок;</w:t>
      </w:r>
    </w:p>
    <w:p w:rsidR="002452FB" w:rsidRPr="00F121EC" w:rsidRDefault="002452FB"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t>1,2 процента в отношении земельного участка, предоставленного для размещения объектов единой сети организации воздушного движения</w:t>
      </w:r>
      <w:r w:rsidR="00CD7D04" w:rsidRPr="00F121EC">
        <w:rPr>
          <w:rFonts w:ascii="Times New Roman" w:hAnsi="Times New Roman" w:cs="Times New Roman"/>
          <w:sz w:val="28"/>
          <w:szCs w:val="28"/>
        </w:rPr>
        <w:t>;</w:t>
      </w:r>
    </w:p>
    <w:p w:rsidR="00CD7D04" w:rsidRPr="00F121EC" w:rsidRDefault="00CD7D04"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t>- 1,5 процента кадастровой стоимости земельного участка, предоставленного (занятого) для размещения инфраструктуры морских и речных портов, перегрузочных комплексов (терминалов), гидротехнических сооружений;</w:t>
      </w:r>
    </w:p>
    <w:p w:rsidR="005F52AE" w:rsidRPr="00F121EC" w:rsidRDefault="00CD7D04"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t>-  0,07 процента кадастровой стоимости - в отношении земельных участков, которые предоставлены (заняты) для размещения аэродромов, пассажиропоток которых составляет 5 млн. и более человек в год;</w:t>
      </w:r>
    </w:p>
    <w:p w:rsidR="00875D98" w:rsidRPr="00F121EC" w:rsidRDefault="00875D98"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t>- 1,49 процента кадастровой стоимости - в отношении земельных участков, которые предоставлены (заняты) для размещения аэропортов, пассажиропоток которых составляет 5 млн. и более человек в год;</w:t>
      </w:r>
    </w:p>
    <w:p w:rsidR="00875D98" w:rsidRPr="00F121EC" w:rsidRDefault="00875D98"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t>- 0,03 процента кадастровой стоимости - в отношении земельных участков, которые предоставлены (заняты) для размещения аэродромов, пассажиропоток которых составляет 1 млн. и более человек в год;</w:t>
      </w:r>
    </w:p>
    <w:p w:rsidR="00875D98" w:rsidRPr="00F121EC" w:rsidRDefault="00875D98"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lastRenderedPageBreak/>
        <w:t>-1,15 процента кадастровой стоимости - в отношении земельных участков, которые предоставлены (заняты) для размещения аэропортов, пассажиропоток которых составляет 1 млн. и более человек в год;</w:t>
      </w:r>
    </w:p>
    <w:p w:rsidR="00875D98" w:rsidRPr="00F121EC" w:rsidRDefault="00875D98"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t>- 0,02 процента кадастровой стоимости в отношении земельных участков, которые предоставлены (заняты) для размещения аэродромов, пассажиропоток которых составляет менее 1 млн человек в год;</w:t>
      </w:r>
    </w:p>
    <w:p w:rsidR="00875D98" w:rsidRPr="00F121EC" w:rsidRDefault="00875D98"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t>- 0,04 процента кадастровой стоимости в отношении земельных участков, которые предоставлены (заняты) для размещения аэропортов, пассажиропоток которых составляет менее 1 млн человек в год.</w:t>
      </w:r>
    </w:p>
    <w:p w:rsidR="00875D98" w:rsidRPr="00F121EC" w:rsidRDefault="00553B4C"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t xml:space="preserve">   </w:t>
      </w:r>
      <w:r w:rsidR="00875D98" w:rsidRPr="00F121EC">
        <w:rPr>
          <w:rFonts w:ascii="Times New Roman" w:hAnsi="Times New Roman" w:cs="Times New Roman"/>
          <w:sz w:val="28"/>
          <w:szCs w:val="28"/>
        </w:rPr>
        <w:t>3. Размер арендной платы за земельный участок, государственная собственность на который не разграничена, а также земельный участок, находящийся в муниципальной собственности муниципального образования «Песчанокопский район», в случаях, предусмотренных пунктом 5 статьи 39.7 Земельного кодекса Российской Федерации, определяется в размере земельного налога за такой земельный участок при заключении договора аренды земельного участка:</w:t>
      </w:r>
    </w:p>
    <w:p w:rsidR="00875D98" w:rsidRPr="00F121EC" w:rsidRDefault="00875D98"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t>- с лицом, которое в соответствии с Земельным кодексом Российской Федерации имеет право на предоставление в собственность бесплатно земельного участка без проведения торгов в случае, если такой земельный участок зарезервирован для государственных и муниципальных нужд либо ограничен в обороте;</w:t>
      </w:r>
    </w:p>
    <w:p w:rsidR="00875D98" w:rsidRPr="00F121EC" w:rsidRDefault="00875D98"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t>- с лицом, с которым заключен договор о комплексном развитии территории жилой застройки, если земельный участок образован в границах территории, в отношении которой принято решение о комплексном развитии территории жилой застройки, и предоставлен указанному лицу;</w:t>
      </w:r>
    </w:p>
    <w:p w:rsidR="00875D98" w:rsidRPr="00F121EC" w:rsidRDefault="00875D98"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t>- с лицом,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в отношении земельного участка,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и в случаях, предусмотренных областным законом, с некоммерческой организацией, созданной органами исполнительной власти Ростовской области для освоения территорий в целях строительства и эксплуатации наемных домов социального использования, в отношении земельного участка, предоставленного этой организации для освоения территории в целях строительства и эксплуатации наемного дома социального использования;</w:t>
      </w:r>
    </w:p>
    <w:p w:rsidR="00875D98" w:rsidRPr="00F121EC" w:rsidRDefault="00875D98"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t>- с гражданами, имеющими в соответствии с федеральными законами, областными законами право на первоочередное или внеочередное приобретение земельных участков;</w:t>
      </w:r>
    </w:p>
    <w:p w:rsidR="00875D98" w:rsidRPr="00F121EC" w:rsidRDefault="00875D98"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t xml:space="preserve">- в соответствии с пунктом 3 или 4 статьи 39.20 Земельного кодекса Российской Федерации с лицами, которым находящиеся на неделимом земельном </w:t>
      </w:r>
      <w:r w:rsidRPr="00F121EC">
        <w:rPr>
          <w:rFonts w:ascii="Times New Roman" w:hAnsi="Times New Roman" w:cs="Times New Roman"/>
          <w:sz w:val="28"/>
          <w:szCs w:val="28"/>
        </w:rPr>
        <w:lastRenderedPageBreak/>
        <w:t>участке здания, строения, сооружения, помещения в них принадлежат на праве оперативного управления.</w:t>
      </w:r>
    </w:p>
    <w:p w:rsidR="00553B4C" w:rsidRPr="00F121EC" w:rsidRDefault="00553B4C"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t>3.1. Размер арендной платы за земельный участок, предоставленный собственнику зданий, сооружений, право которого на приобретение в собственность земельного участка ограничено законодательством Российской Федерации, определяется не выше размера земельного налога, установленного в отношении предназначенных для использования в сходных целях и занимаемых зданиями, сооружениями земельных участков, для которых указанные ограничения права на приобретение в собственность отсутствуют.</w:t>
      </w:r>
    </w:p>
    <w:p w:rsidR="00553B4C" w:rsidRPr="00F121EC" w:rsidRDefault="00553B4C"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t xml:space="preserve">  4.  Размер арендной платы в случае предоставления в аренду без проведения торгов в соответствии с подпунктом 3 пункта 2 статьи 39.6 Земельного кодекса Российской Федерации земельного участка, государственная собственность на который не разграничена, а также земельного участка, находящегося в муниципальной собственности муниципального образования «Песчанокопский район», юридическим лицам в соответствии с распоряжением Губернатора Ростовской области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Областным законом Ростовской области, определяется в порядке, установленном постановлением Правительства Ростовской области.</w:t>
      </w:r>
    </w:p>
    <w:p w:rsidR="00553B4C" w:rsidRPr="00F121EC" w:rsidRDefault="00553B4C"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t>5. Размер арендной платы в случае предоставления в аренду без проведения торгов в соответствии с подпунктом 11 пункта 2 статьи 39.6 Земельного кодекса Российской Федерации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пункте 2 статьи 39.9 Земельного кодекса Российской Федерации, устанавливается в размере:</w:t>
      </w:r>
    </w:p>
    <w:p w:rsidR="00553B4C" w:rsidRPr="00F121EC" w:rsidRDefault="00553B4C"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t>0,3 процента кадастровой стоимости земельных участков из земель сельскохозяйственного назначения;</w:t>
      </w:r>
    </w:p>
    <w:p w:rsidR="00553B4C" w:rsidRPr="00F121EC" w:rsidRDefault="00553B4C"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t>1,5 процента кадастровой стоимости земельных участков, изъятых из оборота или ограниченных в обороте;</w:t>
      </w:r>
    </w:p>
    <w:p w:rsidR="00553B4C" w:rsidRPr="00F121EC" w:rsidRDefault="00553B4C" w:rsidP="003E777E">
      <w:pPr>
        <w:autoSpaceDE w:val="0"/>
        <w:autoSpaceDN w:val="0"/>
        <w:adjustRightInd w:val="0"/>
        <w:spacing w:after="0" w:line="240" w:lineRule="auto"/>
        <w:ind w:firstLine="709"/>
        <w:jc w:val="both"/>
        <w:rPr>
          <w:rFonts w:ascii="Times New Roman" w:hAnsi="Times New Roman" w:cs="Times New Roman"/>
          <w:sz w:val="28"/>
          <w:szCs w:val="28"/>
        </w:rPr>
      </w:pPr>
      <w:r w:rsidRPr="00F121EC">
        <w:rPr>
          <w:rFonts w:ascii="Times New Roman" w:hAnsi="Times New Roman" w:cs="Times New Roman"/>
          <w:sz w:val="28"/>
          <w:szCs w:val="28"/>
        </w:rPr>
        <w:t>2,0 процента кадастровой стоимости иных земельных участков.</w:t>
      </w:r>
    </w:p>
    <w:p w:rsidR="00F121EC" w:rsidRPr="000B7541" w:rsidRDefault="00F121EC" w:rsidP="003E777E">
      <w:pPr>
        <w:autoSpaceDE w:val="0"/>
        <w:autoSpaceDN w:val="0"/>
        <w:adjustRightInd w:val="0"/>
        <w:spacing w:after="0" w:line="240" w:lineRule="auto"/>
        <w:ind w:firstLine="709"/>
        <w:jc w:val="both"/>
        <w:rPr>
          <w:rFonts w:ascii="Times New Roman" w:hAnsi="Times New Roman" w:cs="Times New Roman"/>
          <w:color w:val="FF0000"/>
          <w:sz w:val="28"/>
          <w:szCs w:val="28"/>
        </w:rPr>
      </w:pPr>
      <w:r w:rsidRPr="00F121EC">
        <w:rPr>
          <w:rFonts w:ascii="Times New Roman" w:hAnsi="Times New Roman" w:cs="Times New Roman"/>
          <w:sz w:val="28"/>
          <w:szCs w:val="28"/>
        </w:rPr>
        <w:t xml:space="preserve">6. </w:t>
      </w:r>
      <w:r w:rsidR="00EE1F8B" w:rsidRPr="00EE1F8B">
        <w:rPr>
          <w:rFonts w:ascii="Times New Roman" w:hAnsi="Times New Roman" w:cs="Times New Roman"/>
          <w:sz w:val="28"/>
          <w:szCs w:val="28"/>
        </w:rPr>
        <w:t>При предоставлении в аренду без проведения торгов в соответствии с подпунктом 31 пункта 2 статьи 39.6 Земельного кодекса Российской Федерации земельного участка, государственная собственность на который не разграничена, а также земельного участка, находящегося в муниципальной собственности муниципального образования «</w:t>
      </w:r>
      <w:r w:rsidR="00EE1F8B">
        <w:rPr>
          <w:rFonts w:ascii="Times New Roman" w:hAnsi="Times New Roman" w:cs="Times New Roman"/>
          <w:sz w:val="28"/>
          <w:szCs w:val="28"/>
        </w:rPr>
        <w:t xml:space="preserve">Песчанокопский </w:t>
      </w:r>
      <w:r w:rsidR="00EE1F8B" w:rsidRPr="00EE1F8B">
        <w:rPr>
          <w:rFonts w:ascii="Times New Roman" w:hAnsi="Times New Roman" w:cs="Times New Roman"/>
          <w:sz w:val="28"/>
          <w:szCs w:val="28"/>
        </w:rPr>
        <w:t xml:space="preserve">район»,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00EE1F8B" w:rsidRPr="00EE1F8B">
        <w:rPr>
          <w:rFonts w:ascii="Times New Roman" w:hAnsi="Times New Roman" w:cs="Times New Roman"/>
          <w:sz w:val="28"/>
          <w:szCs w:val="28"/>
        </w:rPr>
        <w:t>неустраненных</w:t>
      </w:r>
      <w:proofErr w:type="spellEnd"/>
      <w:r w:rsidR="00EE1F8B" w:rsidRPr="00EE1F8B">
        <w:rPr>
          <w:rFonts w:ascii="Times New Roman" w:hAnsi="Times New Roman" w:cs="Times New Roman"/>
          <w:sz w:val="28"/>
          <w:szCs w:val="28"/>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 размер ежегодной арендной платы </w:t>
      </w:r>
      <w:r w:rsidR="00BF00EB">
        <w:rPr>
          <w:rFonts w:ascii="Times New Roman" w:hAnsi="Times New Roman" w:cs="Times New Roman"/>
          <w:sz w:val="28"/>
          <w:szCs w:val="28"/>
        </w:rPr>
        <w:t xml:space="preserve">определяется как произведение кадастровой стоимости такого </w:t>
      </w:r>
      <w:r w:rsidR="00BF00EB">
        <w:rPr>
          <w:rFonts w:ascii="Times New Roman" w:hAnsi="Times New Roman" w:cs="Times New Roman"/>
          <w:sz w:val="28"/>
          <w:szCs w:val="28"/>
        </w:rPr>
        <w:lastRenderedPageBreak/>
        <w:t xml:space="preserve">земельного участка </w:t>
      </w:r>
      <w:r w:rsidR="00FB3DBF">
        <w:rPr>
          <w:rFonts w:ascii="Times New Roman" w:hAnsi="Times New Roman" w:cs="Times New Roman"/>
          <w:sz w:val="28"/>
          <w:szCs w:val="28"/>
        </w:rPr>
        <w:t>и</w:t>
      </w:r>
      <w:r w:rsidR="00BF00EB">
        <w:rPr>
          <w:rFonts w:ascii="Times New Roman" w:hAnsi="Times New Roman" w:cs="Times New Roman"/>
          <w:sz w:val="28"/>
          <w:szCs w:val="28"/>
        </w:rPr>
        <w:t xml:space="preserve"> ставки арендной платы по виду разрешенного использования земельного участка, утвержденной решением Собрания депутатов Песчанокопского района.</w:t>
      </w:r>
    </w:p>
    <w:p w:rsidR="00BF00EB" w:rsidRPr="000B7541" w:rsidRDefault="00787B2D" w:rsidP="003E777E">
      <w:pPr>
        <w:autoSpaceDE w:val="0"/>
        <w:autoSpaceDN w:val="0"/>
        <w:adjustRightInd w:val="0"/>
        <w:spacing w:after="0" w:line="240" w:lineRule="auto"/>
        <w:ind w:firstLine="709"/>
        <w:jc w:val="both"/>
        <w:rPr>
          <w:rFonts w:ascii="Times New Roman" w:hAnsi="Times New Roman" w:cs="Times New Roman"/>
          <w:color w:val="FF0000"/>
          <w:sz w:val="28"/>
          <w:szCs w:val="28"/>
        </w:rPr>
      </w:pPr>
      <w:r>
        <w:rPr>
          <w:rFonts w:ascii="Times New Roman" w:hAnsi="Times New Roman" w:cs="Times New Roman"/>
          <w:sz w:val="28"/>
          <w:szCs w:val="28"/>
        </w:rPr>
        <w:t>7.</w:t>
      </w:r>
      <w:r w:rsidRPr="00787B2D">
        <w:rPr>
          <w:rFonts w:ascii="Times New Roman" w:hAnsi="Times New Roman" w:cs="Times New Roman"/>
          <w:sz w:val="28"/>
          <w:szCs w:val="28"/>
        </w:rPr>
        <w:t xml:space="preserve"> Размер ежегодной арендной платы за земельные участки, государственная собственность на которые не разграничена, а также земельные участки, находящиеся в муниципальной собственности муниципального образования «</w:t>
      </w:r>
      <w:r>
        <w:rPr>
          <w:rFonts w:ascii="Times New Roman" w:hAnsi="Times New Roman" w:cs="Times New Roman"/>
          <w:sz w:val="28"/>
          <w:szCs w:val="28"/>
        </w:rPr>
        <w:t xml:space="preserve">Песчанокопский </w:t>
      </w:r>
      <w:r w:rsidRPr="00787B2D">
        <w:rPr>
          <w:rFonts w:ascii="Times New Roman" w:hAnsi="Times New Roman" w:cs="Times New Roman"/>
          <w:sz w:val="28"/>
          <w:szCs w:val="28"/>
        </w:rPr>
        <w:t xml:space="preserve">район», при заключении нового договора аренды земельного участка без проведения торгов в случаях, предусмотренных пунктами 3 и 4 статьи 39.6 Земельного кодекса Российской Федерации, </w:t>
      </w:r>
      <w:r w:rsidR="00BF00EB">
        <w:rPr>
          <w:rFonts w:ascii="Times New Roman" w:hAnsi="Times New Roman" w:cs="Times New Roman"/>
          <w:sz w:val="28"/>
          <w:szCs w:val="28"/>
        </w:rPr>
        <w:t xml:space="preserve">определяется как произведение кадастровой стоимости такого земельного участка </w:t>
      </w:r>
      <w:r w:rsidR="00FB3DBF">
        <w:rPr>
          <w:rFonts w:ascii="Times New Roman" w:hAnsi="Times New Roman" w:cs="Times New Roman"/>
          <w:sz w:val="28"/>
          <w:szCs w:val="28"/>
        </w:rPr>
        <w:t>и</w:t>
      </w:r>
      <w:r w:rsidR="00BF00EB">
        <w:rPr>
          <w:rFonts w:ascii="Times New Roman" w:hAnsi="Times New Roman" w:cs="Times New Roman"/>
          <w:sz w:val="28"/>
          <w:szCs w:val="28"/>
        </w:rPr>
        <w:t xml:space="preserve"> ставки арендной платы по виду разрешенного использования земельного участка, утвержденной решением Собрания депутатов Песчанокопского района.</w:t>
      </w:r>
    </w:p>
    <w:p w:rsidR="00A94D19" w:rsidRPr="00A94D19" w:rsidRDefault="00A94D19" w:rsidP="003E777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00DC0760">
        <w:rPr>
          <w:rFonts w:ascii="Times New Roman" w:hAnsi="Times New Roman" w:cs="Times New Roman"/>
          <w:sz w:val="28"/>
          <w:szCs w:val="28"/>
        </w:rPr>
        <w:t xml:space="preserve"> </w:t>
      </w:r>
      <w:r w:rsidRPr="00A94D19">
        <w:rPr>
          <w:rFonts w:ascii="Times New Roman" w:hAnsi="Times New Roman" w:cs="Times New Roman"/>
          <w:sz w:val="28"/>
          <w:szCs w:val="28"/>
        </w:rPr>
        <w:t xml:space="preserve">Размер ежегодной арендной платы за земельный участок, предоставленный для осуществления деятельности, предусмотренной концессионным соглашением, лицу, с которым заключено концессионное соглашение, </w:t>
      </w:r>
      <w:r w:rsidRPr="00FB3DBF">
        <w:rPr>
          <w:rFonts w:ascii="Times New Roman" w:hAnsi="Times New Roman" w:cs="Times New Roman"/>
          <w:sz w:val="28"/>
          <w:szCs w:val="28"/>
        </w:rPr>
        <w:t>определяется в процентах от кадастровой стоимости земельного участка в соответствии со ставками арендной платы, установленными настоящим Порядком</w:t>
      </w:r>
      <w:r w:rsidRPr="00A94D19">
        <w:rPr>
          <w:rFonts w:ascii="Times New Roman" w:hAnsi="Times New Roman" w:cs="Times New Roman"/>
          <w:sz w:val="28"/>
          <w:szCs w:val="28"/>
        </w:rPr>
        <w:t>.</w:t>
      </w:r>
    </w:p>
    <w:p w:rsidR="00A94D19" w:rsidRPr="00A94D19" w:rsidRDefault="00A94D19" w:rsidP="003E777E">
      <w:pPr>
        <w:autoSpaceDE w:val="0"/>
        <w:autoSpaceDN w:val="0"/>
        <w:adjustRightInd w:val="0"/>
        <w:spacing w:after="0" w:line="240" w:lineRule="auto"/>
        <w:ind w:firstLine="709"/>
        <w:jc w:val="both"/>
        <w:rPr>
          <w:rFonts w:ascii="Times New Roman" w:hAnsi="Times New Roman" w:cs="Times New Roman"/>
          <w:sz w:val="28"/>
          <w:szCs w:val="28"/>
        </w:rPr>
      </w:pPr>
      <w:r w:rsidRPr="00A94D19">
        <w:rPr>
          <w:rFonts w:ascii="Times New Roman" w:hAnsi="Times New Roman" w:cs="Times New Roman"/>
          <w:sz w:val="28"/>
          <w:szCs w:val="28"/>
        </w:rPr>
        <w:t>7.2. Размер арендной платы определяется в процентах от кадастровой стоимости земельного участка в размере земельного налога, рассчитанного в отношении такого земельного участка, при заключении договора аренды земельного участка с юридическим лицом, созданным субъектом Российской Федерации - Ростовской областью и обеспечивающим реализацию решения о комплексном развитии территории жилой застройки, если земельный участок образован в границах территории, в отношении которой принято решение о комплексном развитии территории жилой застройки, и предоставлен указанному юридическому лицу.</w:t>
      </w:r>
    </w:p>
    <w:p w:rsidR="00A94D19" w:rsidRPr="00A94D19" w:rsidRDefault="00A94D19" w:rsidP="003E777E">
      <w:pPr>
        <w:autoSpaceDE w:val="0"/>
        <w:autoSpaceDN w:val="0"/>
        <w:adjustRightInd w:val="0"/>
        <w:spacing w:after="0" w:line="240" w:lineRule="auto"/>
        <w:ind w:firstLine="709"/>
        <w:jc w:val="both"/>
        <w:rPr>
          <w:rFonts w:ascii="Times New Roman" w:hAnsi="Times New Roman" w:cs="Times New Roman"/>
          <w:sz w:val="28"/>
          <w:szCs w:val="28"/>
        </w:rPr>
      </w:pPr>
      <w:r w:rsidRPr="00A94D19">
        <w:rPr>
          <w:rFonts w:ascii="Times New Roman" w:hAnsi="Times New Roman" w:cs="Times New Roman"/>
          <w:sz w:val="28"/>
          <w:szCs w:val="28"/>
        </w:rPr>
        <w:t>7.3. В случае предоставления земельного участка, образованного в границах территории, лицу, с которым заключен договор о комплексном развитии территории (за исключением территории жилой застройки) в соответствии с Градостроительным кодексом Российской Федерации, либо юридическому лицу, созданному субъектом Российской Федерации - Ростовской областью и обеспечивающему в соответствии с Градостроительным кодексом Российской Федерации реализацию решения о комплексном развитии территории (за исключением территории жилой застройки), размер арендной платы определяется в процентах от кадастровой стоимости земельного участка и устанавливается в размере:</w:t>
      </w:r>
    </w:p>
    <w:p w:rsidR="00A94D19" w:rsidRPr="00A94D19" w:rsidRDefault="00A94D19" w:rsidP="003E777E">
      <w:pPr>
        <w:autoSpaceDE w:val="0"/>
        <w:autoSpaceDN w:val="0"/>
        <w:adjustRightInd w:val="0"/>
        <w:spacing w:after="0" w:line="240" w:lineRule="auto"/>
        <w:ind w:firstLine="709"/>
        <w:jc w:val="both"/>
        <w:rPr>
          <w:rFonts w:ascii="Times New Roman" w:hAnsi="Times New Roman" w:cs="Times New Roman"/>
          <w:sz w:val="28"/>
          <w:szCs w:val="28"/>
        </w:rPr>
      </w:pPr>
      <w:r w:rsidRPr="00A94D19">
        <w:rPr>
          <w:rFonts w:ascii="Times New Roman" w:hAnsi="Times New Roman" w:cs="Times New Roman"/>
          <w:sz w:val="28"/>
          <w:szCs w:val="28"/>
        </w:rPr>
        <w:t>0,5 процента - в отношении земельного участка, предоставленного для строительства объектов в области образования, культуры, здравоохранения;</w:t>
      </w:r>
    </w:p>
    <w:p w:rsidR="00A94D19" w:rsidRPr="00A94D19" w:rsidRDefault="00A94D19" w:rsidP="003E777E">
      <w:pPr>
        <w:autoSpaceDE w:val="0"/>
        <w:autoSpaceDN w:val="0"/>
        <w:adjustRightInd w:val="0"/>
        <w:spacing w:after="0" w:line="240" w:lineRule="auto"/>
        <w:ind w:firstLine="709"/>
        <w:jc w:val="both"/>
        <w:rPr>
          <w:rFonts w:ascii="Times New Roman" w:hAnsi="Times New Roman" w:cs="Times New Roman"/>
          <w:sz w:val="28"/>
          <w:szCs w:val="28"/>
        </w:rPr>
      </w:pPr>
      <w:r w:rsidRPr="00A94D19">
        <w:rPr>
          <w:rFonts w:ascii="Times New Roman" w:hAnsi="Times New Roman" w:cs="Times New Roman"/>
          <w:sz w:val="28"/>
          <w:szCs w:val="28"/>
        </w:rPr>
        <w:t>0,6 процента - в течение трехлетнего срока строительства и 1,2 процента в течение периода, превышающего трехлетний срок строительства, в отношении земельного участка, предоставленного для строительства многоквартирных жилых домов;</w:t>
      </w:r>
    </w:p>
    <w:p w:rsidR="00A94D19" w:rsidRPr="00A94D19" w:rsidRDefault="00A94D19" w:rsidP="003E777E">
      <w:pPr>
        <w:autoSpaceDE w:val="0"/>
        <w:autoSpaceDN w:val="0"/>
        <w:adjustRightInd w:val="0"/>
        <w:spacing w:after="0" w:line="240" w:lineRule="auto"/>
        <w:ind w:firstLine="709"/>
        <w:jc w:val="both"/>
        <w:rPr>
          <w:rFonts w:ascii="Times New Roman" w:hAnsi="Times New Roman" w:cs="Times New Roman"/>
          <w:sz w:val="28"/>
          <w:szCs w:val="28"/>
        </w:rPr>
      </w:pPr>
      <w:r w:rsidRPr="00A94D19">
        <w:rPr>
          <w:rFonts w:ascii="Times New Roman" w:hAnsi="Times New Roman" w:cs="Times New Roman"/>
          <w:sz w:val="28"/>
          <w:szCs w:val="28"/>
        </w:rPr>
        <w:lastRenderedPageBreak/>
        <w:t>1,5 процента - в отношении земельного участка, предоставленного для строительства иных объектов, за исключением размещения объектов, указанных в пункте 2 настоящего приложения.</w:t>
      </w:r>
    </w:p>
    <w:p w:rsidR="00A94D19" w:rsidRDefault="00A94D19" w:rsidP="003E777E">
      <w:pPr>
        <w:autoSpaceDE w:val="0"/>
        <w:autoSpaceDN w:val="0"/>
        <w:adjustRightInd w:val="0"/>
        <w:spacing w:after="0" w:line="240" w:lineRule="auto"/>
        <w:ind w:firstLine="709"/>
        <w:jc w:val="both"/>
        <w:rPr>
          <w:rFonts w:ascii="Times New Roman" w:hAnsi="Times New Roman" w:cs="Times New Roman"/>
          <w:sz w:val="28"/>
          <w:szCs w:val="28"/>
        </w:rPr>
      </w:pPr>
      <w:r w:rsidRPr="00A94D19">
        <w:rPr>
          <w:rFonts w:ascii="Times New Roman" w:hAnsi="Times New Roman" w:cs="Times New Roman"/>
          <w:sz w:val="28"/>
          <w:szCs w:val="28"/>
        </w:rPr>
        <w:t>При этом после ввода в эксплуатацию объектов, построенных в ходе комплексного развития территории, размер арендной платы за земельный участок определяется по видам использования земель в соответствии с настоящим Порядком.</w:t>
      </w:r>
    </w:p>
    <w:p w:rsidR="006F40FA" w:rsidRPr="006F40FA" w:rsidRDefault="00B40623" w:rsidP="003E777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3E777E">
        <w:rPr>
          <w:rFonts w:ascii="Times New Roman" w:hAnsi="Times New Roman" w:cs="Times New Roman"/>
          <w:sz w:val="28"/>
          <w:szCs w:val="28"/>
        </w:rPr>
        <w:t xml:space="preserve"> </w:t>
      </w:r>
      <w:r w:rsidR="006F40FA" w:rsidRPr="006F40FA">
        <w:rPr>
          <w:rFonts w:ascii="Times New Roman" w:hAnsi="Times New Roman" w:cs="Times New Roman"/>
          <w:sz w:val="28"/>
          <w:szCs w:val="28"/>
        </w:rPr>
        <w:t>В случае предоставления земельного участка, государственная собственность на который не разграничена, а также земельного участка, находящегося в муниципальной собственности муниципального образования «</w:t>
      </w:r>
      <w:proofErr w:type="spellStart"/>
      <w:r w:rsidR="006F40FA">
        <w:rPr>
          <w:rFonts w:ascii="Times New Roman" w:hAnsi="Times New Roman" w:cs="Times New Roman"/>
          <w:sz w:val="28"/>
          <w:szCs w:val="28"/>
        </w:rPr>
        <w:t>Песчанокпский</w:t>
      </w:r>
      <w:proofErr w:type="spellEnd"/>
      <w:r w:rsidR="006F40FA" w:rsidRPr="006F40FA">
        <w:rPr>
          <w:rFonts w:ascii="Times New Roman" w:hAnsi="Times New Roman" w:cs="Times New Roman"/>
          <w:sz w:val="28"/>
          <w:szCs w:val="28"/>
        </w:rPr>
        <w:t xml:space="preserve"> район», в аренду без проведения торгов для целей, указанных в настоящем пункте, размер арендной платы определяется в процентах от кадастровой стоимости земельного участка в размере:</w:t>
      </w:r>
    </w:p>
    <w:p w:rsidR="006F40FA" w:rsidRPr="006F40FA" w:rsidRDefault="006F40FA" w:rsidP="003E777E">
      <w:pPr>
        <w:autoSpaceDE w:val="0"/>
        <w:autoSpaceDN w:val="0"/>
        <w:adjustRightInd w:val="0"/>
        <w:spacing w:after="0" w:line="240" w:lineRule="auto"/>
        <w:ind w:firstLine="709"/>
        <w:jc w:val="both"/>
        <w:rPr>
          <w:rFonts w:ascii="Times New Roman" w:hAnsi="Times New Roman" w:cs="Times New Roman"/>
          <w:sz w:val="28"/>
          <w:szCs w:val="28"/>
        </w:rPr>
      </w:pPr>
      <w:r w:rsidRPr="006F40FA">
        <w:rPr>
          <w:rFonts w:ascii="Times New Roman" w:hAnsi="Times New Roman" w:cs="Times New Roman"/>
          <w:sz w:val="28"/>
          <w:szCs w:val="28"/>
        </w:rPr>
        <w:t>а) 0,01 процента в отношении:</w:t>
      </w:r>
    </w:p>
    <w:p w:rsidR="006F40FA" w:rsidRPr="006F40FA" w:rsidRDefault="006F40FA" w:rsidP="003E777E">
      <w:pPr>
        <w:autoSpaceDE w:val="0"/>
        <w:autoSpaceDN w:val="0"/>
        <w:adjustRightInd w:val="0"/>
        <w:spacing w:after="0" w:line="240" w:lineRule="auto"/>
        <w:ind w:firstLine="709"/>
        <w:jc w:val="both"/>
        <w:rPr>
          <w:rFonts w:ascii="Times New Roman" w:hAnsi="Times New Roman" w:cs="Times New Roman"/>
          <w:sz w:val="28"/>
          <w:szCs w:val="28"/>
        </w:rPr>
      </w:pPr>
      <w:r w:rsidRPr="006F40FA">
        <w:rPr>
          <w:rFonts w:ascii="Times New Roman" w:hAnsi="Times New Roman" w:cs="Times New Roman"/>
          <w:sz w:val="28"/>
          <w:szCs w:val="28"/>
        </w:rPr>
        <w:t>- земельного участка, предоставленного физическому или юридическому лицу, имеющему право на освобождение от уплаты земельного налога в соответствии с законодательством о налогах и сборах;</w:t>
      </w:r>
    </w:p>
    <w:p w:rsidR="006F40FA" w:rsidRPr="006F40FA" w:rsidRDefault="006F40FA" w:rsidP="003E777E">
      <w:pPr>
        <w:autoSpaceDE w:val="0"/>
        <w:autoSpaceDN w:val="0"/>
        <w:adjustRightInd w:val="0"/>
        <w:spacing w:after="0" w:line="240" w:lineRule="auto"/>
        <w:ind w:firstLine="709"/>
        <w:jc w:val="both"/>
        <w:rPr>
          <w:rFonts w:ascii="Times New Roman" w:hAnsi="Times New Roman" w:cs="Times New Roman"/>
          <w:sz w:val="28"/>
          <w:szCs w:val="28"/>
        </w:rPr>
      </w:pPr>
      <w:r w:rsidRPr="006F40FA">
        <w:rPr>
          <w:rFonts w:ascii="Times New Roman" w:hAnsi="Times New Roman" w:cs="Times New Roman"/>
          <w:sz w:val="28"/>
          <w:szCs w:val="28"/>
        </w:rPr>
        <w:t>- земельного участка, изъятого из оборота, если земельный участок в случаях, установленных федеральными законами, может быть передан в аренду;</w:t>
      </w:r>
    </w:p>
    <w:p w:rsidR="006F40FA" w:rsidRPr="006F40FA" w:rsidRDefault="006F40FA" w:rsidP="003E777E">
      <w:pPr>
        <w:autoSpaceDE w:val="0"/>
        <w:autoSpaceDN w:val="0"/>
        <w:adjustRightInd w:val="0"/>
        <w:spacing w:after="0" w:line="240" w:lineRule="auto"/>
        <w:ind w:firstLine="709"/>
        <w:jc w:val="both"/>
        <w:rPr>
          <w:rFonts w:ascii="Times New Roman" w:hAnsi="Times New Roman" w:cs="Times New Roman"/>
          <w:sz w:val="28"/>
          <w:szCs w:val="28"/>
        </w:rPr>
      </w:pPr>
      <w:r w:rsidRPr="006F40FA">
        <w:rPr>
          <w:rFonts w:ascii="Times New Roman" w:hAnsi="Times New Roman" w:cs="Times New Roman"/>
          <w:sz w:val="28"/>
          <w:szCs w:val="28"/>
        </w:rPr>
        <w:t>- земельного участка, загрязненного опасными отходами, радиоактивными веществами, подвергшегося загрязнению, заражению и деградации, за исключением случаев консервации земель с изъятием их из оборота;</w:t>
      </w:r>
    </w:p>
    <w:p w:rsidR="006F40FA" w:rsidRPr="006F40FA" w:rsidRDefault="006F40FA" w:rsidP="003E777E">
      <w:pPr>
        <w:autoSpaceDE w:val="0"/>
        <w:autoSpaceDN w:val="0"/>
        <w:adjustRightInd w:val="0"/>
        <w:spacing w:after="0" w:line="240" w:lineRule="auto"/>
        <w:ind w:firstLine="709"/>
        <w:jc w:val="both"/>
        <w:rPr>
          <w:rFonts w:ascii="Times New Roman" w:hAnsi="Times New Roman" w:cs="Times New Roman"/>
          <w:sz w:val="28"/>
          <w:szCs w:val="28"/>
        </w:rPr>
      </w:pPr>
      <w:r w:rsidRPr="006F40FA">
        <w:rPr>
          <w:rFonts w:ascii="Times New Roman" w:hAnsi="Times New Roman" w:cs="Times New Roman"/>
          <w:sz w:val="28"/>
          <w:szCs w:val="28"/>
        </w:rPr>
        <w:t>- земельного участка, предоставленного для размещения дипломатических представительств иностранных государств и консульских учреждений в Российской Федерации, если иное не установлено международными договорами.</w:t>
      </w:r>
    </w:p>
    <w:p w:rsidR="006F40FA" w:rsidRPr="006F40FA" w:rsidRDefault="006F40FA" w:rsidP="003E777E">
      <w:pPr>
        <w:autoSpaceDE w:val="0"/>
        <w:autoSpaceDN w:val="0"/>
        <w:adjustRightInd w:val="0"/>
        <w:spacing w:after="0" w:line="240" w:lineRule="auto"/>
        <w:ind w:firstLine="709"/>
        <w:jc w:val="both"/>
        <w:rPr>
          <w:rFonts w:ascii="Times New Roman" w:hAnsi="Times New Roman" w:cs="Times New Roman"/>
          <w:sz w:val="28"/>
          <w:szCs w:val="28"/>
        </w:rPr>
      </w:pPr>
      <w:r w:rsidRPr="006F40FA">
        <w:rPr>
          <w:rFonts w:ascii="Times New Roman" w:hAnsi="Times New Roman" w:cs="Times New Roman"/>
          <w:sz w:val="28"/>
          <w:szCs w:val="28"/>
        </w:rPr>
        <w:t>б) 0,5 процента в отношении земельного участка предоставленного (занятого) для размещения объектов спорта;</w:t>
      </w:r>
    </w:p>
    <w:p w:rsidR="006F40FA" w:rsidRPr="006F40FA" w:rsidRDefault="006F40FA" w:rsidP="003E777E">
      <w:pPr>
        <w:autoSpaceDE w:val="0"/>
        <w:autoSpaceDN w:val="0"/>
        <w:adjustRightInd w:val="0"/>
        <w:spacing w:after="0" w:line="240" w:lineRule="auto"/>
        <w:ind w:firstLine="709"/>
        <w:jc w:val="both"/>
        <w:rPr>
          <w:rFonts w:ascii="Times New Roman" w:hAnsi="Times New Roman" w:cs="Times New Roman"/>
          <w:sz w:val="28"/>
          <w:szCs w:val="28"/>
        </w:rPr>
      </w:pPr>
      <w:r w:rsidRPr="006F40FA">
        <w:rPr>
          <w:rFonts w:ascii="Times New Roman" w:hAnsi="Times New Roman" w:cs="Times New Roman"/>
          <w:sz w:val="28"/>
          <w:szCs w:val="28"/>
        </w:rPr>
        <w:t>в) 3,5 процента в отношении земельного участка, предоставленного (занятого) для размещения объектов, непосредственно используемых для захоронения твердых бытовых отходов, в том числе полигонов;</w:t>
      </w:r>
    </w:p>
    <w:p w:rsidR="006F40FA" w:rsidRPr="006F40FA" w:rsidRDefault="006F40FA" w:rsidP="003E777E">
      <w:pPr>
        <w:autoSpaceDE w:val="0"/>
        <w:autoSpaceDN w:val="0"/>
        <w:adjustRightInd w:val="0"/>
        <w:spacing w:after="0" w:line="240" w:lineRule="auto"/>
        <w:ind w:firstLine="709"/>
        <w:jc w:val="both"/>
        <w:rPr>
          <w:rFonts w:ascii="Times New Roman" w:hAnsi="Times New Roman" w:cs="Times New Roman"/>
          <w:sz w:val="28"/>
          <w:szCs w:val="28"/>
        </w:rPr>
      </w:pPr>
      <w:r w:rsidRPr="006F40FA">
        <w:rPr>
          <w:rFonts w:ascii="Times New Roman" w:hAnsi="Times New Roman" w:cs="Times New Roman"/>
          <w:sz w:val="28"/>
          <w:szCs w:val="28"/>
        </w:rPr>
        <w:t>г) 2,0 процента в отношении земельного участка, предоставленного (занятого) для размещения объектов, утилизирующих твердые бытовые отходы методом сжигания;</w:t>
      </w:r>
    </w:p>
    <w:p w:rsidR="006F40FA" w:rsidRPr="006F40FA" w:rsidRDefault="006F40FA" w:rsidP="003E777E">
      <w:pPr>
        <w:autoSpaceDE w:val="0"/>
        <w:autoSpaceDN w:val="0"/>
        <w:adjustRightInd w:val="0"/>
        <w:spacing w:after="0" w:line="240" w:lineRule="auto"/>
        <w:ind w:firstLine="709"/>
        <w:jc w:val="both"/>
        <w:rPr>
          <w:rFonts w:ascii="Times New Roman" w:hAnsi="Times New Roman" w:cs="Times New Roman"/>
          <w:sz w:val="28"/>
          <w:szCs w:val="28"/>
        </w:rPr>
      </w:pPr>
      <w:r w:rsidRPr="006F40FA">
        <w:rPr>
          <w:rFonts w:ascii="Times New Roman" w:hAnsi="Times New Roman" w:cs="Times New Roman"/>
          <w:sz w:val="28"/>
          <w:szCs w:val="28"/>
        </w:rPr>
        <w:t>д) 0,3 процента в отношении земельного участка, предоставленного (занятого) для размещения объектов, утилизирующих твердые бытовые отходы методом их сортировки и переработки;</w:t>
      </w:r>
    </w:p>
    <w:p w:rsidR="006F40FA" w:rsidRPr="006F40FA" w:rsidRDefault="006F40FA" w:rsidP="003E777E">
      <w:pPr>
        <w:autoSpaceDE w:val="0"/>
        <w:autoSpaceDN w:val="0"/>
        <w:adjustRightInd w:val="0"/>
        <w:spacing w:after="0" w:line="240" w:lineRule="auto"/>
        <w:ind w:firstLine="709"/>
        <w:jc w:val="both"/>
        <w:rPr>
          <w:rFonts w:ascii="Times New Roman" w:hAnsi="Times New Roman" w:cs="Times New Roman"/>
          <w:sz w:val="28"/>
          <w:szCs w:val="28"/>
        </w:rPr>
      </w:pPr>
      <w:r w:rsidRPr="006F40FA">
        <w:rPr>
          <w:rFonts w:ascii="Times New Roman" w:hAnsi="Times New Roman" w:cs="Times New Roman"/>
          <w:sz w:val="28"/>
          <w:szCs w:val="28"/>
        </w:rPr>
        <w:t>е) 0,3 процента в отношении земельного участка, предоставленного (занятого) для размещения объектов, предназначенных для перегрузки отходов, в том числе мусороперегрузочных станций;</w:t>
      </w:r>
    </w:p>
    <w:p w:rsidR="006F40FA" w:rsidRPr="006F40FA" w:rsidRDefault="006F40FA" w:rsidP="003E777E">
      <w:pPr>
        <w:autoSpaceDE w:val="0"/>
        <w:autoSpaceDN w:val="0"/>
        <w:adjustRightInd w:val="0"/>
        <w:spacing w:after="0" w:line="240" w:lineRule="auto"/>
        <w:ind w:firstLine="709"/>
        <w:jc w:val="both"/>
        <w:rPr>
          <w:rFonts w:ascii="Times New Roman" w:hAnsi="Times New Roman" w:cs="Times New Roman"/>
          <w:sz w:val="28"/>
          <w:szCs w:val="28"/>
        </w:rPr>
      </w:pPr>
      <w:r w:rsidRPr="006F40FA">
        <w:rPr>
          <w:rFonts w:ascii="Times New Roman" w:hAnsi="Times New Roman" w:cs="Times New Roman"/>
          <w:sz w:val="28"/>
          <w:szCs w:val="28"/>
        </w:rPr>
        <w:t xml:space="preserve">ж) 0,6 процента в отношении земельного участка, на котором расположен не введенный в эксплуатацию многоквартирный дом, для строительства которого привлечены денежные средства граждан, включенных в реестр пострадавших граждан (далее - проблемный объект), права на который переходят к инвестору для обеспечения завершения строительства проблемного объекта и ввода его в </w:t>
      </w:r>
      <w:r w:rsidRPr="006F40FA">
        <w:rPr>
          <w:rFonts w:ascii="Times New Roman" w:hAnsi="Times New Roman" w:cs="Times New Roman"/>
          <w:sz w:val="28"/>
          <w:szCs w:val="28"/>
        </w:rPr>
        <w:lastRenderedPageBreak/>
        <w:t>эксплуатацию в рамках реализации масштабного инвестиционного проекта в сфере жилищного строительства, предусмотренного подпунктом «б» пункта 1 части 7 статьи 4 Областного закона от 25.02.2015 № 312-ЗС «О критериях, которым должны соответствовать объекты социально-культурного и коммунально-бытового назначения, масштабные инвестиционные проекты, в целях предоставления земельных участков в аренду без проведения торгов», в соответствии со статьей 5.1 Областного закона от 30.07.2013 № 1145-ЗС «О мерах поддержки пострадавших участников долевого строительства в Ростовской области».</w:t>
      </w:r>
    </w:p>
    <w:p w:rsidR="006F40FA" w:rsidRPr="006F40FA" w:rsidRDefault="006F40FA" w:rsidP="003E777E">
      <w:pPr>
        <w:autoSpaceDE w:val="0"/>
        <w:autoSpaceDN w:val="0"/>
        <w:adjustRightInd w:val="0"/>
        <w:spacing w:after="0" w:line="240" w:lineRule="auto"/>
        <w:ind w:firstLine="709"/>
        <w:jc w:val="both"/>
        <w:rPr>
          <w:rFonts w:ascii="Times New Roman" w:hAnsi="Times New Roman" w:cs="Times New Roman"/>
          <w:sz w:val="28"/>
          <w:szCs w:val="28"/>
        </w:rPr>
      </w:pPr>
      <w:r w:rsidRPr="006F40FA">
        <w:rPr>
          <w:rFonts w:ascii="Times New Roman" w:hAnsi="Times New Roman" w:cs="Times New Roman"/>
          <w:sz w:val="28"/>
          <w:szCs w:val="28"/>
        </w:rPr>
        <w:t>з</w:t>
      </w:r>
      <w:r w:rsidRPr="00B40623">
        <w:rPr>
          <w:rFonts w:ascii="Times New Roman" w:hAnsi="Times New Roman" w:cs="Times New Roman"/>
          <w:color w:val="FF0000"/>
          <w:sz w:val="28"/>
          <w:szCs w:val="28"/>
        </w:rPr>
        <w:t xml:space="preserve">) </w:t>
      </w:r>
      <w:r w:rsidRPr="00FB3DBF">
        <w:rPr>
          <w:rFonts w:ascii="Times New Roman" w:hAnsi="Times New Roman" w:cs="Times New Roman"/>
          <w:color w:val="FF0000"/>
          <w:sz w:val="28"/>
          <w:szCs w:val="28"/>
        </w:rPr>
        <w:t xml:space="preserve">0,6 </w:t>
      </w:r>
      <w:r w:rsidRPr="006F40FA">
        <w:rPr>
          <w:rFonts w:ascii="Times New Roman" w:hAnsi="Times New Roman" w:cs="Times New Roman"/>
          <w:sz w:val="28"/>
          <w:szCs w:val="28"/>
        </w:rPr>
        <w:t xml:space="preserve">процента в отношении: </w:t>
      </w:r>
    </w:p>
    <w:p w:rsidR="00BF53B7" w:rsidRDefault="006F40FA" w:rsidP="003E777E">
      <w:pPr>
        <w:autoSpaceDE w:val="0"/>
        <w:autoSpaceDN w:val="0"/>
        <w:adjustRightInd w:val="0"/>
        <w:spacing w:after="0" w:line="240" w:lineRule="auto"/>
        <w:ind w:firstLine="709"/>
        <w:jc w:val="both"/>
        <w:rPr>
          <w:rFonts w:ascii="Times New Roman" w:hAnsi="Times New Roman" w:cs="Times New Roman"/>
          <w:sz w:val="28"/>
          <w:szCs w:val="28"/>
        </w:rPr>
      </w:pPr>
      <w:r w:rsidRPr="006F40FA">
        <w:rPr>
          <w:rFonts w:ascii="Times New Roman" w:hAnsi="Times New Roman" w:cs="Times New Roman"/>
          <w:sz w:val="28"/>
          <w:szCs w:val="28"/>
        </w:rPr>
        <w:t>земельного участка, предоставленного гражданину для индивидуального жилищного строительства, ведения личного подсобного хозяйства, садоводства, огородничества, сенокошения или выпаса сельскохозяйственных животных;</w:t>
      </w:r>
    </w:p>
    <w:p w:rsidR="00B40623" w:rsidRPr="00B40623" w:rsidRDefault="00B40623" w:rsidP="003E777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8.1.</w:t>
      </w:r>
      <w:r w:rsidRPr="00B40623">
        <w:t xml:space="preserve"> </w:t>
      </w:r>
      <w:r w:rsidRPr="00B40623">
        <w:rPr>
          <w:rFonts w:ascii="Times New Roman" w:hAnsi="Times New Roman" w:cs="Times New Roman"/>
          <w:sz w:val="28"/>
          <w:szCs w:val="28"/>
        </w:rPr>
        <w:t>Размер арендной платы за земельный участок, на котором расположен объект культурного наследия, приватизированный путем продажи на конкурсе в соответствии с Федеральным законом от 21.12.2001 № 178-ФЗ «О приватизации государственного и муниципального имущества», устанавливается равным одному рублю в год на весь срок выполнения условий конкурса по продаже такого объекта.</w:t>
      </w:r>
    </w:p>
    <w:p w:rsidR="00B40623" w:rsidRPr="00B40623" w:rsidRDefault="00B40623" w:rsidP="003E777E">
      <w:pPr>
        <w:autoSpaceDE w:val="0"/>
        <w:autoSpaceDN w:val="0"/>
        <w:adjustRightInd w:val="0"/>
        <w:spacing w:after="0" w:line="240" w:lineRule="auto"/>
        <w:ind w:firstLine="709"/>
        <w:jc w:val="both"/>
        <w:rPr>
          <w:rFonts w:ascii="Times New Roman" w:hAnsi="Times New Roman" w:cs="Times New Roman"/>
          <w:sz w:val="28"/>
          <w:szCs w:val="28"/>
        </w:rPr>
      </w:pPr>
      <w:r w:rsidRPr="00B40623">
        <w:rPr>
          <w:rFonts w:ascii="Times New Roman" w:hAnsi="Times New Roman" w:cs="Times New Roman"/>
          <w:sz w:val="28"/>
          <w:szCs w:val="28"/>
        </w:rPr>
        <w:t>8.2. Размер арендной платы за земельный участок, предоставленный в порядке реализации первоочередного права на приобретение земельного участка в соответствии с Федеральным законом от 12.01.1995 № 5-ФЗ «О ветеранах» ветерану боевых действий, принимающему (принимавшему) участие в специальной военной операции, содействующему (содействовавшему) выполнению задач специальной военной операции на территориях Донецкой Народной Республики, Луганской Народной Республики и Украины с 24 февраля 2022 года, на территориях Запорожской области и Херсонской области с 30 сентября 2022 года, а также членам его семьи, устанавливается равным одному рублю в год, вне зависимости от площади земельного участка.</w:t>
      </w:r>
    </w:p>
    <w:p w:rsidR="00B40623" w:rsidRDefault="00B40623" w:rsidP="003E777E">
      <w:pPr>
        <w:autoSpaceDE w:val="0"/>
        <w:autoSpaceDN w:val="0"/>
        <w:adjustRightInd w:val="0"/>
        <w:spacing w:after="0" w:line="240" w:lineRule="auto"/>
        <w:ind w:firstLine="709"/>
        <w:jc w:val="both"/>
        <w:rPr>
          <w:rFonts w:ascii="Times New Roman" w:hAnsi="Times New Roman" w:cs="Times New Roman"/>
          <w:sz w:val="28"/>
          <w:szCs w:val="28"/>
        </w:rPr>
      </w:pPr>
      <w:r w:rsidRPr="00B40623">
        <w:rPr>
          <w:rFonts w:ascii="Times New Roman" w:hAnsi="Times New Roman" w:cs="Times New Roman"/>
          <w:sz w:val="28"/>
          <w:szCs w:val="28"/>
        </w:rPr>
        <w:t xml:space="preserve">8.3. При расчете арендной платы за земельный участок, предоставленный в аренду образовательной организации, осуществляющей деятельность по подготовке граждан по военно-учетным специальностям для Вооруженных Сил Российской Федерации за счет субсидий федерального бюджета, к размеру арендной платы применяется коэффициент </w:t>
      </w:r>
      <w:r w:rsidRPr="00CF23EB">
        <w:rPr>
          <w:rFonts w:ascii="Times New Roman" w:hAnsi="Times New Roman" w:cs="Times New Roman"/>
          <w:color w:val="FF0000"/>
          <w:sz w:val="28"/>
          <w:szCs w:val="28"/>
        </w:rPr>
        <w:t>0,5.</w:t>
      </w:r>
    </w:p>
    <w:p w:rsidR="00B40623" w:rsidRDefault="00B40623" w:rsidP="003E777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8.4.</w:t>
      </w:r>
      <w:r w:rsidRPr="00B40623">
        <w:t xml:space="preserve"> </w:t>
      </w:r>
      <w:r w:rsidRPr="00B40623">
        <w:rPr>
          <w:rFonts w:ascii="Times New Roman" w:hAnsi="Times New Roman" w:cs="Times New Roman"/>
          <w:sz w:val="28"/>
          <w:szCs w:val="28"/>
        </w:rPr>
        <w:t xml:space="preserve">Размер арендной платы за земельный участок, предоставленный казачьим обществам, внесенным в государственный реестр казачьих обществ в Российской Федерации, на основании подпункта 17 пункта 2 статьи 39.6 Земельного кодекса Российской Федерации, устанавливается равным </w:t>
      </w:r>
      <w:r w:rsidRPr="00CF23EB">
        <w:rPr>
          <w:rFonts w:ascii="Times New Roman" w:hAnsi="Times New Roman" w:cs="Times New Roman"/>
          <w:color w:val="FF0000"/>
          <w:sz w:val="28"/>
          <w:szCs w:val="28"/>
        </w:rPr>
        <w:t xml:space="preserve">0,3 </w:t>
      </w:r>
      <w:r w:rsidRPr="00B40623">
        <w:rPr>
          <w:rFonts w:ascii="Times New Roman" w:hAnsi="Times New Roman" w:cs="Times New Roman"/>
          <w:sz w:val="28"/>
          <w:szCs w:val="28"/>
        </w:rPr>
        <w:t>процента кадастровой стоимости земельного участка.</w:t>
      </w:r>
    </w:p>
    <w:p w:rsidR="0036373F" w:rsidRDefault="00B40623" w:rsidP="003E777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8.5.</w:t>
      </w:r>
      <w:r w:rsidR="00B60E66">
        <w:rPr>
          <w:rFonts w:ascii="Times New Roman" w:hAnsi="Times New Roman" w:cs="Times New Roman"/>
          <w:sz w:val="28"/>
          <w:szCs w:val="28"/>
        </w:rPr>
        <w:t xml:space="preserve"> </w:t>
      </w:r>
      <w:proofErr w:type="gramStart"/>
      <w:r>
        <w:rPr>
          <w:rFonts w:ascii="Times New Roman" w:hAnsi="Times New Roman" w:cs="Times New Roman"/>
          <w:sz w:val="28"/>
          <w:szCs w:val="28"/>
        </w:rPr>
        <w:t>Размер годовой арендной платы за земельный участок, предоставленный для осуществления предпринимательской деятельности ветерану б</w:t>
      </w:r>
      <w:r w:rsidR="000E2CB4">
        <w:rPr>
          <w:rFonts w:ascii="Times New Roman" w:hAnsi="Times New Roman" w:cs="Times New Roman"/>
          <w:sz w:val="28"/>
          <w:szCs w:val="28"/>
        </w:rPr>
        <w:t>о</w:t>
      </w:r>
      <w:r>
        <w:rPr>
          <w:rFonts w:ascii="Times New Roman" w:hAnsi="Times New Roman" w:cs="Times New Roman"/>
          <w:sz w:val="28"/>
          <w:szCs w:val="28"/>
        </w:rPr>
        <w:t>евых действий, принима</w:t>
      </w:r>
      <w:r w:rsidR="000E2CB4">
        <w:rPr>
          <w:rFonts w:ascii="Times New Roman" w:hAnsi="Times New Roman" w:cs="Times New Roman"/>
          <w:sz w:val="28"/>
          <w:szCs w:val="28"/>
        </w:rPr>
        <w:t>ю</w:t>
      </w:r>
      <w:r>
        <w:rPr>
          <w:rFonts w:ascii="Times New Roman" w:hAnsi="Times New Roman" w:cs="Times New Roman"/>
          <w:sz w:val="28"/>
          <w:szCs w:val="28"/>
        </w:rPr>
        <w:t>щему (принимавшему)</w:t>
      </w:r>
      <w:r w:rsidR="000E2CB4">
        <w:rPr>
          <w:rFonts w:ascii="Times New Roman" w:hAnsi="Times New Roman" w:cs="Times New Roman"/>
          <w:sz w:val="28"/>
          <w:szCs w:val="28"/>
        </w:rPr>
        <w:t xml:space="preserve"> участие в специальной военной операции, содействующему (содействовавшему) выполнению задач специальной военной операции на территории Донецкой Народной республики, Луганской народной республики и Украины с 24 февраля 2022 года, на территориях Запорожской области и Херсонской области с 30 сентября 2022 г., а также членам его</w:t>
      </w:r>
      <w:proofErr w:type="gramEnd"/>
      <w:r w:rsidR="000E2CB4">
        <w:rPr>
          <w:rFonts w:ascii="Times New Roman" w:hAnsi="Times New Roman" w:cs="Times New Roman"/>
          <w:sz w:val="28"/>
          <w:szCs w:val="28"/>
        </w:rPr>
        <w:t xml:space="preserve"> семьи, </w:t>
      </w:r>
      <w:r w:rsidR="000E2CB4">
        <w:rPr>
          <w:rFonts w:ascii="Times New Roman" w:hAnsi="Times New Roman" w:cs="Times New Roman"/>
          <w:sz w:val="28"/>
          <w:szCs w:val="28"/>
        </w:rPr>
        <w:lastRenderedPageBreak/>
        <w:t xml:space="preserve">устанавливается равным </w:t>
      </w:r>
      <w:r w:rsidR="000E2CB4" w:rsidRPr="00CF23EB">
        <w:rPr>
          <w:rFonts w:ascii="Times New Roman" w:hAnsi="Times New Roman" w:cs="Times New Roman"/>
          <w:color w:val="FF0000"/>
          <w:sz w:val="28"/>
          <w:szCs w:val="28"/>
        </w:rPr>
        <w:t>50 процентам</w:t>
      </w:r>
      <w:r w:rsidR="000E2CB4">
        <w:rPr>
          <w:rFonts w:ascii="Times New Roman" w:hAnsi="Times New Roman" w:cs="Times New Roman"/>
          <w:sz w:val="28"/>
          <w:szCs w:val="28"/>
        </w:rPr>
        <w:t xml:space="preserve"> от размера годовой арендной платы, рассчитанного в соответствии с настоящим порядком</w:t>
      </w:r>
      <w:r w:rsidR="0036373F">
        <w:rPr>
          <w:rFonts w:ascii="Times New Roman" w:hAnsi="Times New Roman" w:cs="Times New Roman"/>
          <w:sz w:val="28"/>
          <w:szCs w:val="28"/>
        </w:rPr>
        <w:t>.</w:t>
      </w:r>
    </w:p>
    <w:p w:rsidR="00EF7A08" w:rsidRDefault="00EF7A08" w:rsidP="003E777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Pr="00EF7A08">
        <w:rPr>
          <w:rFonts w:ascii="Times New Roman" w:hAnsi="Times New Roman" w:cs="Times New Roman"/>
          <w:sz w:val="28"/>
          <w:szCs w:val="28"/>
        </w:rPr>
        <w:t>. В случае, если порядок определения арендной платы не установлен п.1-8.5 настоящего Порядка, то размер арендной платы устанавливается в соответствии со ставками арендной платы по видам использования земельных участков, утвержденными решением Собрания депутатов Песчанокопского района.</w:t>
      </w:r>
    </w:p>
    <w:p w:rsidR="00EF7A08" w:rsidRPr="00EF7A08" w:rsidRDefault="00EF7A08" w:rsidP="003E777E">
      <w:pPr>
        <w:autoSpaceDE w:val="0"/>
        <w:autoSpaceDN w:val="0"/>
        <w:adjustRightInd w:val="0"/>
        <w:spacing w:after="0" w:line="240" w:lineRule="auto"/>
        <w:ind w:firstLine="709"/>
        <w:jc w:val="both"/>
        <w:rPr>
          <w:rFonts w:ascii="Times New Roman" w:hAnsi="Times New Roman" w:cs="Times New Roman"/>
          <w:sz w:val="28"/>
          <w:szCs w:val="28"/>
        </w:rPr>
      </w:pPr>
      <w:r w:rsidRPr="00EF7A08">
        <w:rPr>
          <w:rFonts w:ascii="Times New Roman" w:hAnsi="Times New Roman" w:cs="Times New Roman"/>
          <w:sz w:val="28"/>
          <w:szCs w:val="28"/>
        </w:rPr>
        <w:t xml:space="preserve">10. Размер ежегодной арендной платы за земельные участки в случаях, не указанных в пунктах 1 - </w:t>
      </w:r>
      <w:r>
        <w:rPr>
          <w:rFonts w:ascii="Times New Roman" w:hAnsi="Times New Roman" w:cs="Times New Roman"/>
          <w:sz w:val="28"/>
          <w:szCs w:val="28"/>
        </w:rPr>
        <w:t>9</w:t>
      </w:r>
      <w:r w:rsidRPr="00EF7A08">
        <w:rPr>
          <w:rFonts w:ascii="Times New Roman" w:hAnsi="Times New Roman" w:cs="Times New Roman"/>
          <w:sz w:val="28"/>
          <w:szCs w:val="28"/>
        </w:rPr>
        <w:t xml:space="preserve"> настоящего </w:t>
      </w:r>
      <w:r>
        <w:rPr>
          <w:rFonts w:ascii="Times New Roman" w:hAnsi="Times New Roman" w:cs="Times New Roman"/>
          <w:sz w:val="28"/>
          <w:szCs w:val="28"/>
        </w:rPr>
        <w:t>Порядка</w:t>
      </w:r>
      <w:r w:rsidRPr="00EF7A08">
        <w:rPr>
          <w:rFonts w:ascii="Times New Roman" w:hAnsi="Times New Roman" w:cs="Times New Roman"/>
          <w:sz w:val="28"/>
          <w:szCs w:val="28"/>
        </w:rPr>
        <w:t>, определяется по результатам рыночной оценки в соответствии с Федеральным законом «Об оценочной деятельности в Российской Федерации». При этом размер ежегодной арендной платы за использование земельных участков не может быть ниже размера земельного налога за такие земельные участки. Если размер ежегодной арендной платы, определенный по результатам рыночной оценки, ниже размера земельного налога, то размер ежегодной арендной платы устанавливается в размере земельного налога</w:t>
      </w:r>
      <w:r w:rsidR="003E777E">
        <w:rPr>
          <w:rFonts w:ascii="Times New Roman" w:hAnsi="Times New Roman" w:cs="Times New Roman"/>
          <w:sz w:val="28"/>
          <w:szCs w:val="28"/>
        </w:rPr>
        <w:t>.</w:t>
      </w:r>
    </w:p>
    <w:p w:rsidR="00A94D19" w:rsidRPr="00011DA4" w:rsidRDefault="00CF23EB" w:rsidP="003E777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011DA4">
        <w:rPr>
          <w:rFonts w:ascii="Times New Roman" w:hAnsi="Times New Roman" w:cs="Times New Roman"/>
          <w:color w:val="000000" w:themeColor="text1"/>
          <w:sz w:val="28"/>
          <w:szCs w:val="28"/>
        </w:rPr>
        <w:t>1</w:t>
      </w:r>
      <w:r w:rsidR="006D2336" w:rsidRPr="00011DA4">
        <w:rPr>
          <w:rFonts w:ascii="Times New Roman" w:hAnsi="Times New Roman" w:cs="Times New Roman"/>
          <w:color w:val="000000" w:themeColor="text1"/>
          <w:sz w:val="28"/>
          <w:szCs w:val="28"/>
        </w:rPr>
        <w:t>1</w:t>
      </w:r>
      <w:r w:rsidRPr="00011DA4">
        <w:rPr>
          <w:rFonts w:ascii="Times New Roman" w:hAnsi="Times New Roman" w:cs="Times New Roman"/>
          <w:color w:val="000000" w:themeColor="text1"/>
          <w:sz w:val="28"/>
          <w:szCs w:val="28"/>
        </w:rPr>
        <w:t xml:space="preserve">. </w:t>
      </w:r>
      <w:proofErr w:type="gramStart"/>
      <w:r w:rsidR="00E35D49" w:rsidRPr="00011DA4">
        <w:rPr>
          <w:rFonts w:ascii="Times New Roman" w:hAnsi="Times New Roman" w:cs="Times New Roman"/>
          <w:color w:val="000000" w:themeColor="text1"/>
          <w:sz w:val="28"/>
          <w:szCs w:val="28"/>
        </w:rPr>
        <w:t xml:space="preserve">Размер годовой арендной платы в процентах от кадастровой стоимости земельного участка, определяемый в соответствии с </w:t>
      </w:r>
      <w:r w:rsidR="00011DA4">
        <w:rPr>
          <w:rFonts w:ascii="Times New Roman" w:hAnsi="Times New Roman" w:cs="Times New Roman"/>
          <w:color w:val="000000" w:themeColor="text1"/>
          <w:sz w:val="28"/>
          <w:szCs w:val="28"/>
        </w:rPr>
        <w:t>пунктами</w:t>
      </w:r>
      <w:r w:rsidR="00E35D49" w:rsidRPr="00011DA4">
        <w:rPr>
          <w:rFonts w:ascii="Times New Roman" w:hAnsi="Times New Roman" w:cs="Times New Roman"/>
          <w:color w:val="000000" w:themeColor="text1"/>
          <w:sz w:val="28"/>
          <w:szCs w:val="28"/>
        </w:rPr>
        <w:t xml:space="preserve"> </w:t>
      </w:r>
      <w:r w:rsidR="00E35D49" w:rsidRPr="00FB3DBF">
        <w:rPr>
          <w:rFonts w:ascii="Times New Roman" w:hAnsi="Times New Roman" w:cs="Times New Roman"/>
          <w:color w:val="FF0000"/>
          <w:sz w:val="28"/>
          <w:szCs w:val="28"/>
        </w:rPr>
        <w:t xml:space="preserve">1, </w:t>
      </w:r>
      <w:r w:rsidR="002B16FA" w:rsidRPr="00FB3DBF">
        <w:rPr>
          <w:rFonts w:ascii="Times New Roman" w:hAnsi="Times New Roman" w:cs="Times New Roman"/>
          <w:color w:val="FF0000"/>
          <w:sz w:val="28"/>
          <w:szCs w:val="28"/>
        </w:rPr>
        <w:t>5</w:t>
      </w:r>
      <w:r w:rsidR="00E35D49" w:rsidRPr="00FB3DBF">
        <w:rPr>
          <w:rFonts w:ascii="Times New Roman" w:hAnsi="Times New Roman" w:cs="Times New Roman"/>
          <w:color w:val="FF0000"/>
          <w:sz w:val="28"/>
          <w:szCs w:val="28"/>
        </w:rPr>
        <w:t xml:space="preserve"> - </w:t>
      </w:r>
      <w:r w:rsidR="00011DA4" w:rsidRPr="00FB3DBF">
        <w:rPr>
          <w:rFonts w:ascii="Times New Roman" w:hAnsi="Times New Roman" w:cs="Times New Roman"/>
          <w:color w:val="FF0000"/>
          <w:sz w:val="28"/>
          <w:szCs w:val="28"/>
        </w:rPr>
        <w:t>9</w:t>
      </w:r>
      <w:r w:rsidR="00E35D49" w:rsidRPr="00011DA4">
        <w:rPr>
          <w:rFonts w:ascii="Times New Roman" w:hAnsi="Times New Roman" w:cs="Times New Roman"/>
          <w:color w:val="000000" w:themeColor="text1"/>
          <w:sz w:val="28"/>
          <w:szCs w:val="28"/>
        </w:rPr>
        <w:t xml:space="preserve"> настоящего Порядка, определяется путем последовательного перемножения кадастровой стоимости земельного участка, ставки арендной платы и индексов уровня инфляции, предусмотренных </w:t>
      </w:r>
      <w:r w:rsidR="007E1618">
        <w:rPr>
          <w:rFonts w:ascii="Times New Roman" w:hAnsi="Times New Roman" w:cs="Times New Roman"/>
          <w:color w:val="000000" w:themeColor="text1"/>
          <w:sz w:val="28"/>
          <w:szCs w:val="28"/>
        </w:rPr>
        <w:t>в федеральным законом</w:t>
      </w:r>
      <w:r w:rsidR="00E35D49" w:rsidRPr="00011DA4">
        <w:rPr>
          <w:rFonts w:ascii="Times New Roman" w:hAnsi="Times New Roman" w:cs="Times New Roman"/>
          <w:color w:val="000000" w:themeColor="text1"/>
          <w:sz w:val="28"/>
          <w:szCs w:val="28"/>
        </w:rPr>
        <w:t xml:space="preserve"> о </w:t>
      </w:r>
      <w:r w:rsidR="007E1618">
        <w:rPr>
          <w:rFonts w:ascii="Times New Roman" w:hAnsi="Times New Roman" w:cs="Times New Roman"/>
          <w:color w:val="000000" w:themeColor="text1"/>
          <w:sz w:val="28"/>
          <w:szCs w:val="28"/>
        </w:rPr>
        <w:t>федеральном</w:t>
      </w:r>
      <w:r w:rsidR="00E35D49" w:rsidRPr="00011DA4">
        <w:rPr>
          <w:rFonts w:ascii="Times New Roman" w:hAnsi="Times New Roman" w:cs="Times New Roman"/>
          <w:color w:val="000000" w:themeColor="text1"/>
          <w:sz w:val="28"/>
          <w:szCs w:val="28"/>
        </w:rPr>
        <w:t xml:space="preserve"> бюджете на очередной финансовый год и плановый период и установленных по состоянию на начало очередного финансового года.</w:t>
      </w:r>
      <w:proofErr w:type="gramEnd"/>
    </w:p>
    <w:p w:rsidR="003E777E" w:rsidRDefault="00E35D49" w:rsidP="003E777E">
      <w:pPr>
        <w:pStyle w:val="a4"/>
        <w:spacing w:before="0" w:beforeAutospacing="0" w:after="0" w:afterAutospacing="0" w:line="288" w:lineRule="atLeast"/>
        <w:ind w:firstLine="709"/>
        <w:jc w:val="both"/>
        <w:rPr>
          <w:sz w:val="28"/>
          <w:szCs w:val="28"/>
        </w:rPr>
      </w:pPr>
      <w:r w:rsidRPr="00E35D49">
        <w:rPr>
          <w:sz w:val="28"/>
          <w:szCs w:val="28"/>
        </w:rPr>
        <w:t xml:space="preserve">При этом индексация размера арендной платы </w:t>
      </w:r>
      <w:proofErr w:type="gramStart"/>
      <w:r w:rsidRPr="00E35D49">
        <w:rPr>
          <w:sz w:val="28"/>
          <w:szCs w:val="28"/>
        </w:rPr>
        <w:t>производится</w:t>
      </w:r>
      <w:proofErr w:type="gramEnd"/>
      <w:r w:rsidRPr="00E35D49">
        <w:rPr>
          <w:sz w:val="28"/>
          <w:szCs w:val="28"/>
        </w:rPr>
        <w:t xml:space="preserve"> начиная с года, следующего за годом, в котором принято решение об утверждении результатов определения кадастровой стоимости земельных участков.</w:t>
      </w:r>
    </w:p>
    <w:p w:rsidR="00B60E66" w:rsidRDefault="00EF7A08" w:rsidP="003E777E">
      <w:pPr>
        <w:pStyle w:val="a4"/>
        <w:spacing w:before="0" w:beforeAutospacing="0" w:after="0" w:afterAutospacing="0" w:line="288" w:lineRule="atLeast"/>
        <w:ind w:firstLine="709"/>
        <w:jc w:val="both"/>
        <w:rPr>
          <w:sz w:val="28"/>
          <w:szCs w:val="28"/>
        </w:rPr>
      </w:pPr>
      <w:r>
        <w:rPr>
          <w:sz w:val="28"/>
          <w:szCs w:val="28"/>
        </w:rPr>
        <w:t>1</w:t>
      </w:r>
      <w:r w:rsidR="006D2336">
        <w:rPr>
          <w:sz w:val="28"/>
          <w:szCs w:val="28"/>
        </w:rPr>
        <w:t>2</w:t>
      </w:r>
      <w:r>
        <w:rPr>
          <w:sz w:val="28"/>
          <w:szCs w:val="28"/>
        </w:rPr>
        <w:t xml:space="preserve">. </w:t>
      </w:r>
      <w:r w:rsidR="00E35D49" w:rsidRPr="00E35D49">
        <w:rPr>
          <w:sz w:val="28"/>
          <w:szCs w:val="28"/>
        </w:rPr>
        <w:t xml:space="preserve">При определении размера годовой арендной платы в соответствии со ставками арендной платы в случаях, указанных в </w:t>
      </w:r>
      <w:r w:rsidR="007E1618">
        <w:rPr>
          <w:sz w:val="28"/>
          <w:szCs w:val="28"/>
        </w:rPr>
        <w:t>пунктах 2,3</w:t>
      </w:r>
      <w:r w:rsidR="00E35D49" w:rsidRPr="00E35D49">
        <w:rPr>
          <w:sz w:val="28"/>
          <w:szCs w:val="28"/>
        </w:rPr>
        <w:t xml:space="preserve"> настоящего Порядка, проводится ежегодная индексация арендной платы с учетом размера уровня инфляции, установленного в </w:t>
      </w:r>
      <w:r w:rsidR="007E1618">
        <w:rPr>
          <w:sz w:val="28"/>
          <w:szCs w:val="28"/>
        </w:rPr>
        <w:t>федеральном</w:t>
      </w:r>
      <w:r w:rsidR="00E35D49" w:rsidRPr="00E35D49">
        <w:rPr>
          <w:sz w:val="28"/>
          <w:szCs w:val="28"/>
        </w:rPr>
        <w:t xml:space="preserve"> законе о</w:t>
      </w:r>
      <w:r w:rsidR="007E1618">
        <w:rPr>
          <w:sz w:val="28"/>
          <w:szCs w:val="28"/>
        </w:rPr>
        <w:t xml:space="preserve"> федеральном</w:t>
      </w:r>
      <w:r w:rsidR="00E35D49" w:rsidRPr="00E35D49">
        <w:rPr>
          <w:sz w:val="28"/>
          <w:szCs w:val="28"/>
        </w:rPr>
        <w:t xml:space="preserve"> бюджете на очередной финансовый год и плановый период и установленного по состоянию на начало очередного финансового года, начиная с года, следующего за годом, в котором заключен договор аренды земельного участка.</w:t>
      </w:r>
      <w:r w:rsidR="00E35D49">
        <w:rPr>
          <w:sz w:val="28"/>
          <w:szCs w:val="28"/>
        </w:rPr>
        <w:t xml:space="preserve">                                                                                                                                                                       </w:t>
      </w:r>
      <w:r w:rsidR="00E35D49" w:rsidRPr="00E35D49">
        <w:rPr>
          <w:sz w:val="28"/>
          <w:szCs w:val="28"/>
        </w:rPr>
        <w:t xml:space="preserve">В случае изменения кадастровой стоимости земельного участка индексация размера арендной платы </w:t>
      </w:r>
      <w:proofErr w:type="gramStart"/>
      <w:r w:rsidR="00E35D49" w:rsidRPr="00E35D49">
        <w:rPr>
          <w:sz w:val="28"/>
          <w:szCs w:val="28"/>
        </w:rPr>
        <w:t>производится</w:t>
      </w:r>
      <w:proofErr w:type="gramEnd"/>
      <w:r w:rsidR="00E35D49" w:rsidRPr="00E35D49">
        <w:rPr>
          <w:sz w:val="28"/>
          <w:szCs w:val="28"/>
        </w:rPr>
        <w:t xml:space="preserve"> начиная с года, следующего за годом, в котором принято решение об утверждении результатов определения кадастровой стоимости земельных участков.</w:t>
      </w:r>
      <w:r w:rsidR="006D2336">
        <w:rPr>
          <w:sz w:val="28"/>
          <w:szCs w:val="28"/>
        </w:rPr>
        <w:t xml:space="preserve">                                                                                </w:t>
      </w:r>
    </w:p>
    <w:p w:rsidR="00B60E66" w:rsidRDefault="006D2336" w:rsidP="003E777E">
      <w:pPr>
        <w:pStyle w:val="a4"/>
        <w:spacing w:before="0" w:beforeAutospacing="0" w:after="0" w:afterAutospacing="0" w:line="288" w:lineRule="atLeast"/>
        <w:ind w:firstLine="709"/>
        <w:jc w:val="both"/>
        <w:rPr>
          <w:sz w:val="28"/>
          <w:szCs w:val="28"/>
        </w:rPr>
      </w:pPr>
      <w:r w:rsidRPr="006D2336">
        <w:rPr>
          <w:sz w:val="28"/>
          <w:szCs w:val="28"/>
        </w:rPr>
        <w:t>1</w:t>
      </w:r>
      <w:r>
        <w:rPr>
          <w:sz w:val="28"/>
          <w:szCs w:val="28"/>
        </w:rPr>
        <w:t>3</w:t>
      </w:r>
      <w:r w:rsidRPr="006D2336">
        <w:rPr>
          <w:sz w:val="28"/>
          <w:szCs w:val="28"/>
        </w:rPr>
        <w:t>. В случае</w:t>
      </w:r>
      <w:proofErr w:type="gramStart"/>
      <w:r>
        <w:rPr>
          <w:sz w:val="28"/>
          <w:szCs w:val="28"/>
        </w:rPr>
        <w:t>,</w:t>
      </w:r>
      <w:proofErr w:type="gramEnd"/>
      <w:r>
        <w:rPr>
          <w:sz w:val="28"/>
          <w:szCs w:val="28"/>
        </w:rPr>
        <w:t xml:space="preserve"> если право на заключение договора аренды земельного участка, государственная собственность на который не разграничена, а также земельного участка, находящегося в собственности муниципального образования «Песчан</w:t>
      </w:r>
      <w:r w:rsidR="00AB6E6A">
        <w:rPr>
          <w:sz w:val="28"/>
          <w:szCs w:val="28"/>
        </w:rPr>
        <w:t>о</w:t>
      </w:r>
      <w:r>
        <w:rPr>
          <w:sz w:val="28"/>
          <w:szCs w:val="28"/>
        </w:rPr>
        <w:t>копский район» приобретается на торгах,</w:t>
      </w:r>
      <w:r w:rsidRPr="006D2336">
        <w:rPr>
          <w:sz w:val="28"/>
          <w:szCs w:val="28"/>
        </w:rPr>
        <w:t xml:space="preserve"> </w:t>
      </w:r>
      <w:r>
        <w:rPr>
          <w:sz w:val="28"/>
          <w:szCs w:val="28"/>
        </w:rPr>
        <w:t xml:space="preserve">то размер </w:t>
      </w:r>
      <w:r w:rsidRPr="006D2336">
        <w:rPr>
          <w:sz w:val="28"/>
          <w:szCs w:val="28"/>
        </w:rPr>
        <w:t xml:space="preserve">ежегодной арендной платы или размер первого арендного платежа за земельный участок определяется по результатам </w:t>
      </w:r>
      <w:r>
        <w:rPr>
          <w:sz w:val="28"/>
          <w:szCs w:val="28"/>
        </w:rPr>
        <w:t>таких торгов</w:t>
      </w:r>
      <w:r w:rsidRPr="006D2336">
        <w:rPr>
          <w:sz w:val="28"/>
          <w:szCs w:val="28"/>
        </w:rPr>
        <w:t>.</w:t>
      </w:r>
      <w:r>
        <w:rPr>
          <w:sz w:val="28"/>
          <w:szCs w:val="28"/>
        </w:rPr>
        <w:t xml:space="preserve">                                          </w:t>
      </w:r>
    </w:p>
    <w:p w:rsidR="00B60E66" w:rsidRDefault="006D2336" w:rsidP="003E777E">
      <w:pPr>
        <w:pStyle w:val="a4"/>
        <w:spacing w:before="0" w:beforeAutospacing="0" w:after="0" w:afterAutospacing="0" w:line="288" w:lineRule="atLeast"/>
        <w:ind w:firstLine="709"/>
        <w:jc w:val="both"/>
        <w:rPr>
          <w:sz w:val="28"/>
          <w:szCs w:val="28"/>
        </w:rPr>
      </w:pPr>
      <w:proofErr w:type="gramStart"/>
      <w:r w:rsidRPr="006D2336">
        <w:rPr>
          <w:sz w:val="28"/>
          <w:szCs w:val="28"/>
        </w:rPr>
        <w:t xml:space="preserve">В случае заключения договора аренды земельного участка с лицом, подавшим единственную заявку на участие в аукционе на право заключения договора аренды </w:t>
      </w:r>
      <w:r w:rsidRPr="006D2336">
        <w:rPr>
          <w:sz w:val="28"/>
          <w:szCs w:val="28"/>
        </w:rPr>
        <w:lastRenderedPageBreak/>
        <w:t>земельного участка, находящегося в государственной или муниципальной собственности, с заявителем, признанным единственным участником аукциона, либо с единственным принявшим участие в аукционе его участником размер ежегодной арендной платы или размер первого арендного платежа за такой земельный участок определяется в размере</w:t>
      </w:r>
      <w:proofErr w:type="gramEnd"/>
      <w:r w:rsidRPr="006D2336">
        <w:rPr>
          <w:sz w:val="28"/>
          <w:szCs w:val="28"/>
        </w:rPr>
        <w:t xml:space="preserve"> начальной цены предмета аукциона.</w:t>
      </w:r>
      <w:r>
        <w:rPr>
          <w:sz w:val="28"/>
          <w:szCs w:val="28"/>
        </w:rPr>
        <w:t xml:space="preserve">                                                                                                       </w:t>
      </w:r>
      <w:r w:rsidRPr="006D2336">
        <w:rPr>
          <w:sz w:val="28"/>
          <w:szCs w:val="28"/>
        </w:rPr>
        <w:t>При этом начальная цена предмета аукциона на право заключения договора аренды земельного участка определяется по результатам рыночной оценки в соответствии с Федеральным законом от 29.07.1998 N 135-ФЗ "Об оценочной деятельности в Российской Федерации".</w:t>
      </w:r>
      <w:r w:rsidR="00E35D49">
        <w:rPr>
          <w:sz w:val="28"/>
          <w:szCs w:val="28"/>
        </w:rPr>
        <w:t xml:space="preserve"> </w:t>
      </w:r>
      <w:r>
        <w:rPr>
          <w:sz w:val="28"/>
          <w:szCs w:val="28"/>
        </w:rPr>
        <w:t xml:space="preserve">                                                                                        </w:t>
      </w:r>
      <w:r w:rsidR="00E35D49">
        <w:rPr>
          <w:sz w:val="28"/>
          <w:szCs w:val="28"/>
        </w:rPr>
        <w:t xml:space="preserve"> </w:t>
      </w:r>
    </w:p>
    <w:p w:rsidR="00B60E66" w:rsidRDefault="00E35D49" w:rsidP="003E777E">
      <w:pPr>
        <w:pStyle w:val="a4"/>
        <w:spacing w:before="0" w:beforeAutospacing="0" w:after="0" w:afterAutospacing="0" w:line="288" w:lineRule="atLeast"/>
        <w:ind w:firstLine="709"/>
        <w:jc w:val="both"/>
        <w:rPr>
          <w:sz w:val="28"/>
          <w:szCs w:val="28"/>
        </w:rPr>
      </w:pPr>
      <w:r>
        <w:rPr>
          <w:sz w:val="28"/>
          <w:szCs w:val="28"/>
        </w:rPr>
        <w:t>1</w:t>
      </w:r>
      <w:r w:rsidR="006D2336">
        <w:rPr>
          <w:sz w:val="28"/>
          <w:szCs w:val="28"/>
        </w:rPr>
        <w:t>4</w:t>
      </w:r>
      <w:r>
        <w:rPr>
          <w:sz w:val="28"/>
          <w:szCs w:val="28"/>
        </w:rPr>
        <w:t xml:space="preserve">. </w:t>
      </w:r>
      <w:proofErr w:type="gramStart"/>
      <w:r w:rsidRPr="00E35D49">
        <w:rPr>
          <w:sz w:val="28"/>
          <w:szCs w:val="28"/>
        </w:rPr>
        <w:t>В случае если по истечении 3 лет со дня предоставления в аренду земельного участка для жилищного строительства, за исключением случаев предоставления земельных участков для индивидуального жилищного строительства, не введен в эксплуатацию построенный на земельном участке объект недвижимости, арендная плата за земельный участок устанавливается в размере не менее 2-кратной налоговой ставки земельного налога на соответствующий земельный участок, если иное не установлено</w:t>
      </w:r>
      <w:proofErr w:type="gramEnd"/>
      <w:r w:rsidRPr="00E35D49">
        <w:rPr>
          <w:sz w:val="28"/>
          <w:szCs w:val="28"/>
        </w:rPr>
        <w:t xml:space="preserve"> земельным законодательством Российской Федерации.</w:t>
      </w:r>
      <w:r w:rsidR="00BC1F6E">
        <w:rPr>
          <w:sz w:val="28"/>
          <w:szCs w:val="28"/>
        </w:rPr>
        <w:t xml:space="preserve">     </w:t>
      </w:r>
      <w:r w:rsidR="006D2336">
        <w:rPr>
          <w:sz w:val="28"/>
          <w:szCs w:val="28"/>
        </w:rPr>
        <w:t xml:space="preserve">                                                                               </w:t>
      </w:r>
    </w:p>
    <w:p w:rsidR="00B60E66" w:rsidRDefault="00BC1F6E" w:rsidP="003E777E">
      <w:pPr>
        <w:pStyle w:val="a4"/>
        <w:spacing w:before="0" w:beforeAutospacing="0" w:after="0" w:afterAutospacing="0" w:line="288" w:lineRule="atLeast"/>
        <w:ind w:firstLine="709"/>
        <w:jc w:val="both"/>
        <w:rPr>
          <w:sz w:val="28"/>
          <w:szCs w:val="28"/>
        </w:rPr>
      </w:pPr>
      <w:r>
        <w:rPr>
          <w:sz w:val="28"/>
          <w:szCs w:val="28"/>
        </w:rPr>
        <w:t>1</w:t>
      </w:r>
      <w:r w:rsidR="00B60E66">
        <w:rPr>
          <w:sz w:val="28"/>
          <w:szCs w:val="28"/>
        </w:rPr>
        <w:t>5</w:t>
      </w:r>
      <w:r>
        <w:rPr>
          <w:sz w:val="28"/>
          <w:szCs w:val="28"/>
        </w:rPr>
        <w:t xml:space="preserve">. </w:t>
      </w:r>
      <w:r w:rsidR="007E1618">
        <w:rPr>
          <w:sz w:val="28"/>
          <w:szCs w:val="28"/>
        </w:rPr>
        <w:t xml:space="preserve">В одностороннем порядке размер по требованию арендодателя размер годовой арендной платы </w:t>
      </w:r>
      <w:r w:rsidR="009F1582">
        <w:rPr>
          <w:sz w:val="28"/>
          <w:szCs w:val="28"/>
        </w:rPr>
        <w:t xml:space="preserve">за использование земельных участков государственная </w:t>
      </w:r>
      <w:proofErr w:type="gramStart"/>
      <w:r w:rsidR="009F1582">
        <w:rPr>
          <w:sz w:val="28"/>
          <w:szCs w:val="28"/>
        </w:rPr>
        <w:t>собственность</w:t>
      </w:r>
      <w:proofErr w:type="gramEnd"/>
      <w:r w:rsidR="009F1582">
        <w:rPr>
          <w:sz w:val="28"/>
          <w:szCs w:val="28"/>
        </w:rPr>
        <w:t xml:space="preserve"> на который не разграничена, а также земельных участков, находящихся в муниципальной собственности муниципального образования «Песчанокопский район»</w:t>
      </w:r>
      <w:r w:rsidRPr="00BC1F6E">
        <w:rPr>
          <w:sz w:val="28"/>
          <w:szCs w:val="28"/>
        </w:rPr>
        <w:t>:</w:t>
      </w:r>
      <w:r w:rsidR="006D2336">
        <w:rPr>
          <w:sz w:val="28"/>
          <w:szCs w:val="28"/>
        </w:rPr>
        <w:t xml:space="preserve"> </w:t>
      </w:r>
      <w:r w:rsidR="009F1582">
        <w:rPr>
          <w:sz w:val="28"/>
          <w:szCs w:val="28"/>
        </w:rPr>
        <w:t xml:space="preserve">               </w:t>
      </w:r>
      <w:r w:rsidR="006D2336">
        <w:rPr>
          <w:sz w:val="28"/>
          <w:szCs w:val="28"/>
        </w:rPr>
        <w:t xml:space="preserve">                                       </w:t>
      </w:r>
    </w:p>
    <w:p w:rsidR="00B60E66" w:rsidRDefault="00BC1F6E" w:rsidP="003E777E">
      <w:pPr>
        <w:pStyle w:val="a4"/>
        <w:spacing w:before="0" w:beforeAutospacing="0" w:after="0" w:afterAutospacing="0" w:line="288" w:lineRule="atLeast"/>
        <w:ind w:firstLine="709"/>
        <w:jc w:val="both"/>
        <w:rPr>
          <w:sz w:val="28"/>
          <w:szCs w:val="28"/>
        </w:rPr>
      </w:pPr>
      <w:r w:rsidRPr="00BC1F6E">
        <w:rPr>
          <w:sz w:val="28"/>
          <w:szCs w:val="28"/>
        </w:rPr>
        <w:t xml:space="preserve">1) путем ежегодной индексации с учетом уровня инфляции, предусмотренного </w:t>
      </w:r>
      <w:r w:rsidR="009F1582">
        <w:rPr>
          <w:sz w:val="28"/>
          <w:szCs w:val="28"/>
        </w:rPr>
        <w:t>федеральным</w:t>
      </w:r>
      <w:r w:rsidRPr="00BC1F6E">
        <w:rPr>
          <w:sz w:val="28"/>
          <w:szCs w:val="28"/>
        </w:rPr>
        <w:t xml:space="preserve"> законом о </w:t>
      </w:r>
      <w:r w:rsidR="009F1582">
        <w:rPr>
          <w:sz w:val="28"/>
          <w:szCs w:val="28"/>
        </w:rPr>
        <w:t>федеральном</w:t>
      </w:r>
      <w:r w:rsidRPr="00BC1F6E">
        <w:rPr>
          <w:sz w:val="28"/>
          <w:szCs w:val="28"/>
        </w:rPr>
        <w:t xml:space="preserve"> бюджете на очередной финансовый год и плановый период по состоянию на начало очередного финансового года, за исключением размера ежегодной арендной платы, установленного частями </w:t>
      </w:r>
      <w:r w:rsidR="009F1582" w:rsidRPr="009F1582">
        <w:rPr>
          <w:sz w:val="28"/>
          <w:szCs w:val="28"/>
        </w:rPr>
        <w:t>8</w:t>
      </w:r>
      <w:r w:rsidRPr="009F1582">
        <w:rPr>
          <w:sz w:val="28"/>
          <w:szCs w:val="28"/>
        </w:rPr>
        <w:t>.1</w:t>
      </w:r>
      <w:r w:rsidRPr="00BC1F6E">
        <w:rPr>
          <w:sz w:val="28"/>
          <w:szCs w:val="28"/>
        </w:rPr>
        <w:t xml:space="preserve"> и </w:t>
      </w:r>
      <w:r w:rsidR="009F1582" w:rsidRPr="009F1582">
        <w:rPr>
          <w:sz w:val="28"/>
          <w:szCs w:val="28"/>
        </w:rPr>
        <w:t>8.2.</w:t>
      </w:r>
      <w:r w:rsidRPr="00BC1F6E">
        <w:rPr>
          <w:sz w:val="28"/>
          <w:szCs w:val="28"/>
        </w:rPr>
        <w:t xml:space="preserve"> настоящего Порядка. При этом размер арендной платы, установленный частями </w:t>
      </w:r>
      <w:r w:rsidR="009F1582" w:rsidRPr="009F1582">
        <w:rPr>
          <w:sz w:val="28"/>
          <w:szCs w:val="28"/>
        </w:rPr>
        <w:t>3</w:t>
      </w:r>
      <w:r w:rsidRPr="009F1582">
        <w:rPr>
          <w:sz w:val="28"/>
          <w:szCs w:val="28"/>
        </w:rPr>
        <w:t xml:space="preserve">, </w:t>
      </w:r>
      <w:r w:rsidR="009F1582" w:rsidRPr="009F1582">
        <w:rPr>
          <w:sz w:val="28"/>
          <w:szCs w:val="28"/>
        </w:rPr>
        <w:t>3</w:t>
      </w:r>
      <w:r w:rsidRPr="009F1582">
        <w:rPr>
          <w:sz w:val="28"/>
          <w:szCs w:val="28"/>
        </w:rPr>
        <w:t xml:space="preserve">.1, </w:t>
      </w:r>
      <w:r w:rsidR="009F1582" w:rsidRPr="009F1582">
        <w:rPr>
          <w:sz w:val="28"/>
          <w:szCs w:val="28"/>
        </w:rPr>
        <w:t>5</w:t>
      </w:r>
      <w:r w:rsidRPr="009F1582">
        <w:rPr>
          <w:sz w:val="28"/>
          <w:szCs w:val="28"/>
        </w:rPr>
        <w:t xml:space="preserve">, </w:t>
      </w:r>
      <w:r w:rsidR="009F1582" w:rsidRPr="009F1582">
        <w:rPr>
          <w:sz w:val="28"/>
          <w:szCs w:val="28"/>
        </w:rPr>
        <w:t>7</w:t>
      </w:r>
      <w:r w:rsidRPr="009F1582">
        <w:rPr>
          <w:sz w:val="28"/>
          <w:szCs w:val="28"/>
        </w:rPr>
        <w:t>.2</w:t>
      </w:r>
      <w:r w:rsidRPr="00BC1F6E">
        <w:rPr>
          <w:sz w:val="28"/>
          <w:szCs w:val="28"/>
        </w:rPr>
        <w:t xml:space="preserve"> настоящего Порядка, не может быть выше предельного годового размера арендной платы, установленного указанными частями;</w:t>
      </w:r>
      <w:r>
        <w:rPr>
          <w:sz w:val="28"/>
          <w:szCs w:val="28"/>
        </w:rPr>
        <w:t xml:space="preserve"> </w:t>
      </w:r>
    </w:p>
    <w:p w:rsidR="00B60E66" w:rsidRDefault="00BC1F6E" w:rsidP="003E777E">
      <w:pPr>
        <w:pStyle w:val="a4"/>
        <w:spacing w:before="0" w:beforeAutospacing="0" w:after="0" w:afterAutospacing="0" w:line="288" w:lineRule="atLeast"/>
        <w:ind w:firstLine="709"/>
        <w:jc w:val="both"/>
        <w:rPr>
          <w:sz w:val="28"/>
          <w:szCs w:val="28"/>
        </w:rPr>
      </w:pPr>
      <w:r>
        <w:rPr>
          <w:sz w:val="28"/>
          <w:szCs w:val="28"/>
        </w:rPr>
        <w:t>- в связи с изменением кадастровой стоимости земельного участка;</w:t>
      </w:r>
    </w:p>
    <w:p w:rsidR="00BC1F6E" w:rsidRDefault="00BC1F6E" w:rsidP="003E777E">
      <w:pPr>
        <w:pStyle w:val="a4"/>
        <w:spacing w:before="0" w:beforeAutospacing="0" w:after="0" w:afterAutospacing="0" w:line="288" w:lineRule="atLeast"/>
        <w:ind w:firstLine="709"/>
        <w:jc w:val="both"/>
        <w:rPr>
          <w:sz w:val="28"/>
          <w:szCs w:val="28"/>
        </w:rPr>
      </w:pPr>
      <w:r>
        <w:rPr>
          <w:sz w:val="28"/>
          <w:szCs w:val="28"/>
        </w:rPr>
        <w:t xml:space="preserve">- в связи с изменением ставок арендной платы, </w:t>
      </w:r>
      <w:proofErr w:type="gramStart"/>
      <w:r>
        <w:rPr>
          <w:sz w:val="28"/>
          <w:szCs w:val="28"/>
        </w:rPr>
        <w:t>значений коэффициентов, используемых при расчете арендной платы считается</w:t>
      </w:r>
      <w:proofErr w:type="gramEnd"/>
      <w:r>
        <w:rPr>
          <w:sz w:val="28"/>
          <w:szCs w:val="28"/>
        </w:rPr>
        <w:t xml:space="preserve"> измененным с момента вступления в силу соответствующих нормативных правовых актов об установлении (утверждении):</w:t>
      </w:r>
    </w:p>
    <w:p w:rsidR="00BC1F6E" w:rsidRDefault="00BC1F6E" w:rsidP="003E777E">
      <w:pPr>
        <w:pStyle w:val="a4"/>
        <w:spacing w:before="0" w:beforeAutospacing="0" w:after="0" w:afterAutospacing="0" w:line="288" w:lineRule="atLeast"/>
        <w:ind w:firstLine="709"/>
        <w:jc w:val="both"/>
        <w:rPr>
          <w:sz w:val="28"/>
          <w:szCs w:val="28"/>
        </w:rPr>
      </w:pPr>
      <w:r>
        <w:rPr>
          <w:sz w:val="28"/>
          <w:szCs w:val="28"/>
        </w:rPr>
        <w:t>- ставок арендной платы;</w:t>
      </w:r>
    </w:p>
    <w:p w:rsidR="00BC1F6E" w:rsidRDefault="00BC1F6E" w:rsidP="003E777E">
      <w:pPr>
        <w:pStyle w:val="a4"/>
        <w:spacing w:before="0" w:beforeAutospacing="0" w:after="0" w:afterAutospacing="0" w:line="288" w:lineRule="atLeast"/>
        <w:ind w:firstLine="709"/>
        <w:jc w:val="both"/>
        <w:rPr>
          <w:sz w:val="28"/>
          <w:szCs w:val="28"/>
        </w:rPr>
      </w:pPr>
      <w:r>
        <w:rPr>
          <w:sz w:val="28"/>
          <w:szCs w:val="28"/>
        </w:rPr>
        <w:t>- значений и коэффициентов, используемых пр</w:t>
      </w:r>
      <w:r w:rsidR="00981ECE">
        <w:rPr>
          <w:sz w:val="28"/>
          <w:szCs w:val="28"/>
        </w:rPr>
        <w:t>и расчете арендной платы</w:t>
      </w:r>
      <w:r w:rsidR="00F83071">
        <w:rPr>
          <w:sz w:val="28"/>
          <w:szCs w:val="28"/>
        </w:rPr>
        <w:t>;</w:t>
      </w:r>
    </w:p>
    <w:p w:rsidR="00E35D49" w:rsidRDefault="00F83071" w:rsidP="003E777E">
      <w:pPr>
        <w:pStyle w:val="a4"/>
        <w:spacing w:before="0" w:beforeAutospacing="0" w:after="0" w:afterAutospacing="0" w:line="288" w:lineRule="atLeast"/>
        <w:ind w:firstLine="709"/>
        <w:jc w:val="both"/>
        <w:rPr>
          <w:sz w:val="28"/>
          <w:szCs w:val="28"/>
        </w:rPr>
      </w:pPr>
      <w:r>
        <w:rPr>
          <w:sz w:val="28"/>
          <w:szCs w:val="28"/>
        </w:rPr>
        <w:t>- порядка определения размера арендной платы.                                                           Размер арендной платы, рассчитанный в процентах от кадастровой стоимости земельного участка, государственная собственность на которые не разграничена, а также земельного участка, находящегося в муниципальной собственности муниципального образования «Песчанокопский район» подлежит перерасчету по состоянию на 1 января, следующего за годом, в котором принято решение об утверждении результатов определения кадастровой стоимости земельных участков.</w:t>
      </w:r>
    </w:p>
    <w:p w:rsidR="00F83071" w:rsidRDefault="00F83071" w:rsidP="003E777E">
      <w:pPr>
        <w:pStyle w:val="a4"/>
        <w:spacing w:before="0" w:beforeAutospacing="0" w:after="0" w:afterAutospacing="0" w:line="288" w:lineRule="atLeast"/>
        <w:ind w:firstLine="709"/>
        <w:jc w:val="both"/>
        <w:rPr>
          <w:sz w:val="28"/>
          <w:szCs w:val="28"/>
        </w:rPr>
      </w:pPr>
      <w:r>
        <w:rPr>
          <w:sz w:val="28"/>
          <w:szCs w:val="28"/>
        </w:rPr>
        <w:lastRenderedPageBreak/>
        <w:t>1</w:t>
      </w:r>
      <w:r w:rsidR="00B60E66">
        <w:rPr>
          <w:sz w:val="28"/>
          <w:szCs w:val="28"/>
        </w:rPr>
        <w:t>6</w:t>
      </w:r>
      <w:r>
        <w:rPr>
          <w:sz w:val="28"/>
          <w:szCs w:val="28"/>
        </w:rPr>
        <w:t xml:space="preserve">. Арендная плата за использование земельных участков </w:t>
      </w:r>
      <w:r w:rsidRPr="00F83071">
        <w:rPr>
          <w:sz w:val="28"/>
          <w:szCs w:val="28"/>
        </w:rPr>
        <w:t xml:space="preserve">государственная собственность на которые не разграничена, </w:t>
      </w:r>
      <w:r>
        <w:rPr>
          <w:sz w:val="28"/>
          <w:szCs w:val="28"/>
        </w:rPr>
        <w:t>и за использование земельных участков</w:t>
      </w:r>
      <w:r w:rsidRPr="00F83071">
        <w:rPr>
          <w:sz w:val="28"/>
          <w:szCs w:val="28"/>
        </w:rPr>
        <w:t>, находящ</w:t>
      </w:r>
      <w:r>
        <w:rPr>
          <w:sz w:val="28"/>
          <w:szCs w:val="28"/>
        </w:rPr>
        <w:t>и</w:t>
      </w:r>
      <w:r w:rsidR="00FB3DBF">
        <w:rPr>
          <w:sz w:val="28"/>
          <w:szCs w:val="28"/>
        </w:rPr>
        <w:t>х</w:t>
      </w:r>
      <w:r>
        <w:rPr>
          <w:sz w:val="28"/>
          <w:szCs w:val="28"/>
        </w:rPr>
        <w:t>ся</w:t>
      </w:r>
      <w:r w:rsidRPr="00F83071">
        <w:rPr>
          <w:sz w:val="28"/>
          <w:szCs w:val="28"/>
        </w:rPr>
        <w:t xml:space="preserve"> в муниципальной собственности муниципального образования «Песчанокопский район»</w:t>
      </w:r>
      <w:r>
        <w:rPr>
          <w:sz w:val="28"/>
          <w:szCs w:val="28"/>
        </w:rPr>
        <w:t xml:space="preserve"> вносится равными долями ежеквартально, не позднее 20 числа последнего месяца отчетного квартала, в соответствии с условиями договора аренды земельного участка.</w:t>
      </w:r>
    </w:p>
    <w:p w:rsidR="00AB6E6A" w:rsidRDefault="00AB6E6A" w:rsidP="003E777E">
      <w:pPr>
        <w:pStyle w:val="a4"/>
        <w:spacing w:before="0" w:beforeAutospacing="0" w:after="0" w:afterAutospacing="0" w:line="288" w:lineRule="atLeast"/>
        <w:ind w:firstLine="709"/>
        <w:jc w:val="both"/>
        <w:rPr>
          <w:sz w:val="28"/>
          <w:szCs w:val="28"/>
        </w:rPr>
      </w:pPr>
      <w:r>
        <w:rPr>
          <w:sz w:val="28"/>
          <w:szCs w:val="28"/>
        </w:rPr>
        <w:t>1</w:t>
      </w:r>
      <w:r w:rsidR="00B60E66">
        <w:rPr>
          <w:sz w:val="28"/>
          <w:szCs w:val="28"/>
        </w:rPr>
        <w:t>7</w:t>
      </w:r>
      <w:r>
        <w:rPr>
          <w:sz w:val="28"/>
          <w:szCs w:val="28"/>
        </w:rPr>
        <w:t>. В случае, если земельный участок имеет более чем один вид разрешенного использования, для расчета арендной платы применяется максимальная ставка арендной платы из соответствующих указанным видам разрешенного использования земельного участка ставок арендной платы.</w:t>
      </w:r>
    </w:p>
    <w:p w:rsidR="00AB6E6A" w:rsidRDefault="00AB6E6A" w:rsidP="003E777E">
      <w:pPr>
        <w:pStyle w:val="a4"/>
        <w:spacing w:before="0" w:beforeAutospacing="0" w:after="0" w:afterAutospacing="0" w:line="288" w:lineRule="atLeast"/>
        <w:ind w:firstLine="709"/>
        <w:jc w:val="both"/>
        <w:rPr>
          <w:sz w:val="28"/>
          <w:szCs w:val="28"/>
        </w:rPr>
      </w:pPr>
      <w:r>
        <w:rPr>
          <w:sz w:val="28"/>
          <w:szCs w:val="28"/>
        </w:rPr>
        <w:t xml:space="preserve">Положение абзаца первого настоящего пункта не применяется при определении размера арендной платы по договорам аренды земельного участка в случае, если на стороне арендатора выступают несколько лиц, а также в случаях, предусмотренных пунктами   2, 7.1, 7.2 настоящего </w:t>
      </w:r>
      <w:r w:rsidR="004469C8">
        <w:rPr>
          <w:sz w:val="28"/>
          <w:szCs w:val="28"/>
        </w:rPr>
        <w:t>Порядка.</w:t>
      </w:r>
    </w:p>
    <w:p w:rsidR="00AB6E6A" w:rsidRDefault="00AB6E6A" w:rsidP="00F83071">
      <w:pPr>
        <w:pStyle w:val="a4"/>
        <w:spacing w:before="0" w:beforeAutospacing="0" w:after="0" w:afterAutospacing="0" w:line="288" w:lineRule="atLeast"/>
        <w:ind w:firstLine="540"/>
        <w:jc w:val="both"/>
        <w:rPr>
          <w:sz w:val="28"/>
          <w:szCs w:val="28"/>
        </w:rPr>
      </w:pPr>
    </w:p>
    <w:p w:rsidR="00AB6E6A" w:rsidRDefault="00AB6E6A" w:rsidP="00F83071">
      <w:pPr>
        <w:pStyle w:val="a4"/>
        <w:spacing w:before="0" w:beforeAutospacing="0" w:after="0" w:afterAutospacing="0" w:line="288" w:lineRule="atLeast"/>
        <w:ind w:firstLine="540"/>
        <w:jc w:val="both"/>
        <w:rPr>
          <w:sz w:val="28"/>
          <w:szCs w:val="28"/>
        </w:rPr>
      </w:pPr>
    </w:p>
    <w:p w:rsidR="00AB6E6A" w:rsidRDefault="00AB6E6A" w:rsidP="00F83071">
      <w:pPr>
        <w:pStyle w:val="a4"/>
        <w:spacing w:before="0" w:beforeAutospacing="0" w:after="0" w:afterAutospacing="0" w:line="288" w:lineRule="atLeast"/>
        <w:ind w:firstLine="540"/>
        <w:jc w:val="both"/>
        <w:rPr>
          <w:sz w:val="28"/>
          <w:szCs w:val="28"/>
        </w:rPr>
      </w:pPr>
    </w:p>
    <w:p w:rsidR="00AB6E6A" w:rsidRDefault="00AB6E6A" w:rsidP="00F83071">
      <w:pPr>
        <w:pStyle w:val="a4"/>
        <w:spacing w:before="0" w:beforeAutospacing="0" w:after="0" w:afterAutospacing="0" w:line="288" w:lineRule="atLeast"/>
        <w:ind w:firstLine="540"/>
        <w:jc w:val="both"/>
        <w:rPr>
          <w:sz w:val="28"/>
          <w:szCs w:val="28"/>
        </w:rPr>
      </w:pPr>
    </w:p>
    <w:p w:rsidR="00AB6E6A" w:rsidRDefault="00AB6E6A" w:rsidP="00F83071">
      <w:pPr>
        <w:pStyle w:val="a4"/>
        <w:spacing w:before="0" w:beforeAutospacing="0" w:after="0" w:afterAutospacing="0" w:line="288" w:lineRule="atLeast"/>
        <w:ind w:firstLine="540"/>
        <w:jc w:val="both"/>
        <w:rPr>
          <w:sz w:val="28"/>
          <w:szCs w:val="28"/>
        </w:rPr>
      </w:pPr>
    </w:p>
    <w:p w:rsidR="00AB6E6A" w:rsidRDefault="00AB6E6A" w:rsidP="00F83071">
      <w:pPr>
        <w:pStyle w:val="a4"/>
        <w:spacing w:before="0" w:beforeAutospacing="0" w:after="0" w:afterAutospacing="0" w:line="288" w:lineRule="atLeast"/>
        <w:ind w:firstLine="540"/>
        <w:jc w:val="both"/>
        <w:rPr>
          <w:sz w:val="28"/>
          <w:szCs w:val="28"/>
        </w:rPr>
      </w:pPr>
    </w:p>
    <w:p w:rsidR="00AB6E6A" w:rsidRDefault="00AB6E6A" w:rsidP="00F83071">
      <w:pPr>
        <w:pStyle w:val="a4"/>
        <w:spacing w:before="0" w:beforeAutospacing="0" w:after="0" w:afterAutospacing="0" w:line="288" w:lineRule="atLeast"/>
        <w:ind w:firstLine="540"/>
        <w:jc w:val="both"/>
        <w:rPr>
          <w:sz w:val="28"/>
          <w:szCs w:val="28"/>
        </w:rPr>
      </w:pPr>
    </w:p>
    <w:p w:rsidR="00AB6E6A" w:rsidRDefault="00AB6E6A" w:rsidP="00F83071">
      <w:pPr>
        <w:pStyle w:val="a4"/>
        <w:spacing w:before="0" w:beforeAutospacing="0" w:after="0" w:afterAutospacing="0" w:line="288" w:lineRule="atLeast"/>
        <w:ind w:firstLine="540"/>
        <w:jc w:val="both"/>
        <w:rPr>
          <w:sz w:val="28"/>
          <w:szCs w:val="28"/>
        </w:rPr>
      </w:pPr>
    </w:p>
    <w:p w:rsidR="00AB6E6A" w:rsidRDefault="00AB6E6A" w:rsidP="00F83071">
      <w:pPr>
        <w:pStyle w:val="a4"/>
        <w:spacing w:before="0" w:beforeAutospacing="0" w:after="0" w:afterAutospacing="0" w:line="288" w:lineRule="atLeast"/>
        <w:ind w:firstLine="540"/>
        <w:jc w:val="both"/>
        <w:rPr>
          <w:sz w:val="28"/>
          <w:szCs w:val="28"/>
        </w:rPr>
      </w:pPr>
    </w:p>
    <w:p w:rsidR="00AB6E6A" w:rsidRDefault="00AB6E6A" w:rsidP="00F83071">
      <w:pPr>
        <w:pStyle w:val="a4"/>
        <w:spacing w:before="0" w:beforeAutospacing="0" w:after="0" w:afterAutospacing="0" w:line="288" w:lineRule="atLeast"/>
        <w:ind w:firstLine="540"/>
        <w:jc w:val="both"/>
        <w:rPr>
          <w:sz w:val="28"/>
          <w:szCs w:val="28"/>
        </w:rPr>
      </w:pPr>
    </w:p>
    <w:p w:rsidR="00AB6E6A" w:rsidRDefault="00AB6E6A" w:rsidP="00F83071">
      <w:pPr>
        <w:pStyle w:val="a4"/>
        <w:spacing w:before="0" w:beforeAutospacing="0" w:after="0" w:afterAutospacing="0" w:line="288" w:lineRule="atLeast"/>
        <w:ind w:firstLine="540"/>
        <w:jc w:val="both"/>
        <w:rPr>
          <w:sz w:val="28"/>
          <w:szCs w:val="28"/>
        </w:rPr>
      </w:pPr>
    </w:p>
    <w:p w:rsidR="00AB6E6A" w:rsidRDefault="00AB6E6A" w:rsidP="00F83071">
      <w:pPr>
        <w:pStyle w:val="a4"/>
        <w:spacing w:before="0" w:beforeAutospacing="0" w:after="0" w:afterAutospacing="0" w:line="288" w:lineRule="atLeast"/>
        <w:ind w:firstLine="540"/>
        <w:jc w:val="both"/>
        <w:rPr>
          <w:sz w:val="28"/>
          <w:szCs w:val="28"/>
        </w:rPr>
      </w:pPr>
    </w:p>
    <w:p w:rsidR="00AB6E6A" w:rsidRDefault="00AB6E6A" w:rsidP="00F83071">
      <w:pPr>
        <w:pStyle w:val="a4"/>
        <w:spacing w:before="0" w:beforeAutospacing="0" w:after="0" w:afterAutospacing="0" w:line="288" w:lineRule="atLeast"/>
        <w:ind w:firstLine="540"/>
        <w:jc w:val="both"/>
        <w:rPr>
          <w:sz w:val="28"/>
          <w:szCs w:val="28"/>
        </w:rPr>
      </w:pPr>
    </w:p>
    <w:p w:rsidR="00AB6E6A" w:rsidRDefault="00AB6E6A" w:rsidP="00F83071">
      <w:pPr>
        <w:pStyle w:val="a4"/>
        <w:spacing w:before="0" w:beforeAutospacing="0" w:after="0" w:afterAutospacing="0" w:line="288" w:lineRule="atLeast"/>
        <w:ind w:firstLine="540"/>
        <w:jc w:val="both"/>
        <w:rPr>
          <w:sz w:val="28"/>
          <w:szCs w:val="28"/>
        </w:rPr>
      </w:pPr>
    </w:p>
    <w:p w:rsidR="00AB6E6A" w:rsidRDefault="00AB6E6A" w:rsidP="00F83071">
      <w:pPr>
        <w:pStyle w:val="a4"/>
        <w:spacing w:before="0" w:beforeAutospacing="0" w:after="0" w:afterAutospacing="0" w:line="288" w:lineRule="atLeast"/>
        <w:ind w:firstLine="540"/>
        <w:jc w:val="both"/>
        <w:rPr>
          <w:sz w:val="28"/>
          <w:szCs w:val="28"/>
        </w:rPr>
      </w:pPr>
    </w:p>
    <w:p w:rsidR="00AB6E6A" w:rsidRDefault="00AB6E6A" w:rsidP="00F83071">
      <w:pPr>
        <w:pStyle w:val="a4"/>
        <w:spacing w:before="0" w:beforeAutospacing="0" w:after="0" w:afterAutospacing="0" w:line="288" w:lineRule="atLeast"/>
        <w:ind w:firstLine="540"/>
        <w:jc w:val="both"/>
        <w:rPr>
          <w:sz w:val="28"/>
          <w:szCs w:val="28"/>
        </w:rPr>
      </w:pPr>
    </w:p>
    <w:p w:rsidR="00AB6E6A" w:rsidRDefault="00AB6E6A" w:rsidP="00F83071">
      <w:pPr>
        <w:pStyle w:val="a4"/>
        <w:spacing w:before="0" w:beforeAutospacing="0" w:after="0" w:afterAutospacing="0" w:line="288" w:lineRule="atLeast"/>
        <w:ind w:firstLine="540"/>
        <w:jc w:val="both"/>
        <w:rPr>
          <w:sz w:val="28"/>
          <w:szCs w:val="28"/>
        </w:rPr>
      </w:pPr>
    </w:p>
    <w:p w:rsidR="00AB6E6A" w:rsidRDefault="00AB6E6A" w:rsidP="00F83071">
      <w:pPr>
        <w:pStyle w:val="a4"/>
        <w:spacing w:before="0" w:beforeAutospacing="0" w:after="0" w:afterAutospacing="0" w:line="288" w:lineRule="atLeast"/>
        <w:ind w:firstLine="540"/>
        <w:jc w:val="both"/>
        <w:rPr>
          <w:sz w:val="28"/>
          <w:szCs w:val="28"/>
        </w:rPr>
      </w:pPr>
    </w:p>
    <w:p w:rsidR="00AB6E6A" w:rsidRDefault="00AB6E6A" w:rsidP="00F83071">
      <w:pPr>
        <w:pStyle w:val="a4"/>
        <w:spacing w:before="0" w:beforeAutospacing="0" w:after="0" w:afterAutospacing="0" w:line="288" w:lineRule="atLeast"/>
        <w:ind w:firstLine="540"/>
        <w:jc w:val="both"/>
        <w:rPr>
          <w:sz w:val="28"/>
          <w:szCs w:val="28"/>
        </w:rPr>
      </w:pPr>
    </w:p>
    <w:p w:rsidR="00AB6E6A" w:rsidRDefault="00AB6E6A" w:rsidP="00F83071">
      <w:pPr>
        <w:pStyle w:val="a4"/>
        <w:spacing w:before="0" w:beforeAutospacing="0" w:after="0" w:afterAutospacing="0" w:line="288" w:lineRule="atLeast"/>
        <w:ind w:firstLine="540"/>
        <w:jc w:val="both"/>
        <w:rPr>
          <w:sz w:val="28"/>
          <w:szCs w:val="28"/>
        </w:rPr>
      </w:pPr>
    </w:p>
    <w:p w:rsidR="00AB6E6A" w:rsidRDefault="00AB6E6A" w:rsidP="00F83071">
      <w:pPr>
        <w:pStyle w:val="a4"/>
        <w:spacing w:before="0" w:beforeAutospacing="0" w:after="0" w:afterAutospacing="0" w:line="288" w:lineRule="atLeast"/>
        <w:ind w:firstLine="540"/>
        <w:jc w:val="both"/>
        <w:rPr>
          <w:sz w:val="28"/>
          <w:szCs w:val="28"/>
        </w:rPr>
      </w:pPr>
    </w:p>
    <w:p w:rsidR="00B60E66" w:rsidRDefault="00B60E66" w:rsidP="00F83071">
      <w:pPr>
        <w:pStyle w:val="a4"/>
        <w:spacing w:before="0" w:beforeAutospacing="0" w:after="0" w:afterAutospacing="0" w:line="288" w:lineRule="atLeast"/>
        <w:ind w:firstLine="540"/>
        <w:jc w:val="both"/>
        <w:rPr>
          <w:sz w:val="28"/>
          <w:szCs w:val="28"/>
        </w:rPr>
      </w:pPr>
    </w:p>
    <w:p w:rsidR="00B60E66" w:rsidRDefault="00B60E66" w:rsidP="00F83071">
      <w:pPr>
        <w:pStyle w:val="a4"/>
        <w:spacing w:before="0" w:beforeAutospacing="0" w:after="0" w:afterAutospacing="0" w:line="288" w:lineRule="atLeast"/>
        <w:ind w:firstLine="540"/>
        <w:jc w:val="both"/>
        <w:rPr>
          <w:sz w:val="28"/>
          <w:szCs w:val="28"/>
        </w:rPr>
      </w:pPr>
    </w:p>
    <w:p w:rsidR="00B60E66" w:rsidRDefault="00B60E66" w:rsidP="00F83071">
      <w:pPr>
        <w:pStyle w:val="a4"/>
        <w:spacing w:before="0" w:beforeAutospacing="0" w:after="0" w:afterAutospacing="0" w:line="288" w:lineRule="atLeast"/>
        <w:ind w:firstLine="540"/>
        <w:jc w:val="both"/>
        <w:rPr>
          <w:sz w:val="28"/>
          <w:szCs w:val="28"/>
        </w:rPr>
      </w:pPr>
    </w:p>
    <w:p w:rsidR="00B60E66" w:rsidRDefault="00B60E66" w:rsidP="00F83071">
      <w:pPr>
        <w:pStyle w:val="a4"/>
        <w:spacing w:before="0" w:beforeAutospacing="0" w:after="0" w:afterAutospacing="0" w:line="288" w:lineRule="atLeast"/>
        <w:ind w:firstLine="540"/>
        <w:jc w:val="both"/>
        <w:rPr>
          <w:sz w:val="28"/>
          <w:szCs w:val="28"/>
        </w:rPr>
      </w:pPr>
    </w:p>
    <w:p w:rsidR="00B60E66" w:rsidRDefault="00B60E66" w:rsidP="00F83071">
      <w:pPr>
        <w:pStyle w:val="a4"/>
        <w:spacing w:before="0" w:beforeAutospacing="0" w:after="0" w:afterAutospacing="0" w:line="288" w:lineRule="atLeast"/>
        <w:ind w:firstLine="540"/>
        <w:jc w:val="both"/>
        <w:rPr>
          <w:sz w:val="28"/>
          <w:szCs w:val="28"/>
        </w:rPr>
      </w:pPr>
    </w:p>
    <w:p w:rsidR="00B60E66" w:rsidRDefault="00B60E66" w:rsidP="00F83071">
      <w:pPr>
        <w:pStyle w:val="a4"/>
        <w:spacing w:before="0" w:beforeAutospacing="0" w:after="0" w:afterAutospacing="0" w:line="288" w:lineRule="atLeast"/>
        <w:ind w:firstLine="540"/>
        <w:jc w:val="both"/>
        <w:rPr>
          <w:sz w:val="28"/>
          <w:szCs w:val="28"/>
        </w:rPr>
      </w:pPr>
    </w:p>
    <w:p w:rsidR="00600F8C" w:rsidRDefault="00600F8C" w:rsidP="00F83071">
      <w:pPr>
        <w:pStyle w:val="a4"/>
        <w:spacing w:before="0" w:beforeAutospacing="0" w:after="0" w:afterAutospacing="0" w:line="288" w:lineRule="atLeast"/>
        <w:ind w:firstLine="540"/>
        <w:jc w:val="both"/>
        <w:rPr>
          <w:sz w:val="28"/>
          <w:szCs w:val="28"/>
        </w:rPr>
      </w:pPr>
    </w:p>
    <w:p w:rsidR="00600F8C" w:rsidRDefault="00600F8C" w:rsidP="00F83071">
      <w:pPr>
        <w:pStyle w:val="a4"/>
        <w:spacing w:before="0" w:beforeAutospacing="0" w:after="0" w:afterAutospacing="0" w:line="288" w:lineRule="atLeast"/>
        <w:ind w:firstLine="540"/>
        <w:jc w:val="both"/>
        <w:rPr>
          <w:sz w:val="28"/>
          <w:szCs w:val="28"/>
        </w:rPr>
      </w:pPr>
    </w:p>
    <w:p w:rsidR="00B60E66" w:rsidRDefault="00B60E66" w:rsidP="00F83071">
      <w:pPr>
        <w:pStyle w:val="a4"/>
        <w:spacing w:before="0" w:beforeAutospacing="0" w:after="0" w:afterAutospacing="0" w:line="288" w:lineRule="atLeast"/>
        <w:ind w:firstLine="540"/>
        <w:jc w:val="both"/>
        <w:rPr>
          <w:sz w:val="28"/>
          <w:szCs w:val="28"/>
        </w:rPr>
      </w:pPr>
    </w:p>
    <w:p w:rsidR="00AB6E6A" w:rsidRDefault="00AB6E6A" w:rsidP="00B60E66">
      <w:pPr>
        <w:pStyle w:val="a4"/>
        <w:spacing w:before="0" w:beforeAutospacing="0" w:after="0" w:afterAutospacing="0" w:line="288" w:lineRule="atLeast"/>
        <w:ind w:left="6237"/>
        <w:rPr>
          <w:sz w:val="28"/>
          <w:szCs w:val="28"/>
        </w:rPr>
      </w:pPr>
      <w:r>
        <w:rPr>
          <w:sz w:val="28"/>
          <w:szCs w:val="28"/>
        </w:rPr>
        <w:lastRenderedPageBreak/>
        <w:t>Приложение 2</w:t>
      </w:r>
    </w:p>
    <w:p w:rsidR="00AB6E6A" w:rsidRDefault="00AB6E6A" w:rsidP="00B60E66">
      <w:pPr>
        <w:pStyle w:val="a4"/>
        <w:spacing w:before="0" w:beforeAutospacing="0" w:after="0" w:afterAutospacing="0" w:line="288" w:lineRule="atLeast"/>
        <w:ind w:left="6237"/>
        <w:rPr>
          <w:sz w:val="28"/>
          <w:szCs w:val="28"/>
        </w:rPr>
      </w:pPr>
      <w:r>
        <w:rPr>
          <w:sz w:val="28"/>
          <w:szCs w:val="28"/>
        </w:rPr>
        <w:t>к решению Собрания депутатов</w:t>
      </w:r>
    </w:p>
    <w:p w:rsidR="00AB6E6A" w:rsidRDefault="00AB6E6A" w:rsidP="00B60E66">
      <w:pPr>
        <w:pStyle w:val="a4"/>
        <w:spacing w:before="0" w:beforeAutospacing="0" w:after="0" w:afterAutospacing="0" w:line="288" w:lineRule="atLeast"/>
        <w:ind w:left="6237"/>
        <w:rPr>
          <w:sz w:val="28"/>
          <w:szCs w:val="28"/>
        </w:rPr>
      </w:pPr>
      <w:r>
        <w:rPr>
          <w:sz w:val="28"/>
          <w:szCs w:val="28"/>
        </w:rPr>
        <w:t>Песчанокопского района</w:t>
      </w:r>
    </w:p>
    <w:p w:rsidR="00AB6E6A" w:rsidRDefault="009C273A" w:rsidP="00B60E66">
      <w:pPr>
        <w:pStyle w:val="a4"/>
        <w:spacing w:before="0" w:beforeAutospacing="0" w:after="0" w:afterAutospacing="0" w:line="288" w:lineRule="atLeast"/>
        <w:ind w:left="6237"/>
        <w:rPr>
          <w:sz w:val="28"/>
          <w:szCs w:val="28"/>
        </w:rPr>
      </w:pPr>
      <w:r>
        <w:rPr>
          <w:sz w:val="28"/>
          <w:szCs w:val="28"/>
        </w:rPr>
        <w:t>о</w:t>
      </w:r>
      <w:r w:rsidR="00B60E66">
        <w:rPr>
          <w:sz w:val="28"/>
          <w:szCs w:val="28"/>
        </w:rPr>
        <w:t>т</w:t>
      </w:r>
      <w:r>
        <w:rPr>
          <w:sz w:val="28"/>
          <w:szCs w:val="28"/>
        </w:rPr>
        <w:t xml:space="preserve"> 16.10.2026</w:t>
      </w:r>
      <w:r w:rsidR="00B60E66">
        <w:rPr>
          <w:sz w:val="28"/>
          <w:szCs w:val="28"/>
        </w:rPr>
        <w:t xml:space="preserve"> г. </w:t>
      </w:r>
      <w:r w:rsidR="00AB6E6A">
        <w:rPr>
          <w:sz w:val="28"/>
          <w:szCs w:val="28"/>
        </w:rPr>
        <w:t>№</w:t>
      </w:r>
      <w:r>
        <w:rPr>
          <w:sz w:val="28"/>
          <w:szCs w:val="28"/>
        </w:rPr>
        <w:t xml:space="preserve"> 6</w:t>
      </w:r>
    </w:p>
    <w:p w:rsidR="00AB6E6A" w:rsidRDefault="00AB6E6A" w:rsidP="00AB6E6A">
      <w:pPr>
        <w:pStyle w:val="a4"/>
        <w:spacing w:before="0" w:beforeAutospacing="0" w:after="0" w:afterAutospacing="0" w:line="288" w:lineRule="atLeast"/>
        <w:ind w:firstLine="540"/>
        <w:jc w:val="right"/>
        <w:rPr>
          <w:sz w:val="28"/>
          <w:szCs w:val="28"/>
        </w:rPr>
      </w:pPr>
    </w:p>
    <w:p w:rsidR="00AB6E6A" w:rsidRDefault="002D3CC9" w:rsidP="002D3CC9">
      <w:pPr>
        <w:pStyle w:val="a4"/>
        <w:spacing w:before="0" w:beforeAutospacing="0" w:after="0" w:afterAutospacing="0" w:line="288" w:lineRule="atLeast"/>
        <w:ind w:firstLine="540"/>
        <w:jc w:val="center"/>
        <w:rPr>
          <w:sz w:val="28"/>
          <w:szCs w:val="28"/>
        </w:rPr>
      </w:pPr>
      <w:r>
        <w:rPr>
          <w:sz w:val="28"/>
          <w:szCs w:val="28"/>
        </w:rPr>
        <w:t>Ставки арендной платы</w:t>
      </w:r>
    </w:p>
    <w:p w:rsidR="002D3CC9" w:rsidRDefault="002D3CC9" w:rsidP="004469C8">
      <w:pPr>
        <w:pStyle w:val="a4"/>
        <w:spacing w:before="0" w:beforeAutospacing="0" w:after="0" w:afterAutospacing="0" w:line="288" w:lineRule="atLeast"/>
        <w:ind w:firstLine="540"/>
        <w:jc w:val="center"/>
        <w:rPr>
          <w:sz w:val="28"/>
          <w:szCs w:val="28"/>
        </w:rPr>
      </w:pPr>
      <w:r>
        <w:rPr>
          <w:sz w:val="28"/>
          <w:szCs w:val="28"/>
        </w:rPr>
        <w:t>по видам использования земельны</w:t>
      </w:r>
      <w:r w:rsidR="004469C8">
        <w:rPr>
          <w:sz w:val="28"/>
          <w:szCs w:val="28"/>
        </w:rPr>
        <w:t>х</w:t>
      </w:r>
      <w:r>
        <w:rPr>
          <w:sz w:val="28"/>
          <w:szCs w:val="28"/>
        </w:rPr>
        <w:t xml:space="preserve"> участк</w:t>
      </w:r>
      <w:r w:rsidR="004469C8">
        <w:rPr>
          <w:sz w:val="28"/>
          <w:szCs w:val="28"/>
        </w:rPr>
        <w:t>ов, государственная собственность на которые не разграничена, а также земельных участков, находящихся в муниципальной собственности муниципального образования «Песчанокопский район»</w:t>
      </w:r>
    </w:p>
    <w:p w:rsidR="002D3CC9" w:rsidRDefault="002D3CC9" w:rsidP="002D3CC9">
      <w:pPr>
        <w:pStyle w:val="a4"/>
        <w:spacing w:before="0" w:beforeAutospacing="0" w:after="0" w:afterAutospacing="0" w:line="288" w:lineRule="atLeast"/>
        <w:ind w:firstLine="540"/>
        <w:jc w:val="center"/>
        <w:rPr>
          <w:sz w:val="28"/>
          <w:szCs w:val="28"/>
        </w:rPr>
      </w:pPr>
    </w:p>
    <w:tbl>
      <w:tblPr>
        <w:tblStyle w:val="a6"/>
        <w:tblW w:w="0" w:type="auto"/>
        <w:tblInd w:w="817" w:type="dxa"/>
        <w:tblLook w:val="04A0" w:firstRow="1" w:lastRow="0" w:firstColumn="1" w:lastColumn="0" w:noHBand="0" w:noVBand="1"/>
      </w:tblPr>
      <w:tblGrid>
        <w:gridCol w:w="6374"/>
        <w:gridCol w:w="2971"/>
      </w:tblGrid>
      <w:tr w:rsidR="002D3CC9" w:rsidTr="00B60E66">
        <w:tc>
          <w:tcPr>
            <w:tcW w:w="6374" w:type="dxa"/>
          </w:tcPr>
          <w:p w:rsidR="002D3CC9" w:rsidRDefault="002D3CC9" w:rsidP="002D3CC9">
            <w:pPr>
              <w:pStyle w:val="a4"/>
              <w:spacing w:before="0" w:beforeAutospacing="0" w:after="0" w:afterAutospacing="0" w:line="288" w:lineRule="atLeast"/>
              <w:jc w:val="center"/>
              <w:rPr>
                <w:sz w:val="28"/>
                <w:szCs w:val="28"/>
              </w:rPr>
            </w:pPr>
            <w:r>
              <w:rPr>
                <w:sz w:val="28"/>
                <w:szCs w:val="28"/>
              </w:rPr>
              <w:t>Виды использования земель</w:t>
            </w:r>
          </w:p>
        </w:tc>
        <w:tc>
          <w:tcPr>
            <w:tcW w:w="2971" w:type="dxa"/>
          </w:tcPr>
          <w:p w:rsidR="002D3CC9" w:rsidRDefault="002D3CC9" w:rsidP="002D3CC9">
            <w:pPr>
              <w:pStyle w:val="a4"/>
              <w:spacing w:before="0" w:beforeAutospacing="0" w:after="0" w:afterAutospacing="0" w:line="288" w:lineRule="atLeast"/>
              <w:jc w:val="center"/>
              <w:rPr>
                <w:sz w:val="28"/>
                <w:szCs w:val="28"/>
              </w:rPr>
            </w:pPr>
            <w:r>
              <w:rPr>
                <w:sz w:val="28"/>
                <w:szCs w:val="28"/>
              </w:rPr>
              <w:t xml:space="preserve">Ставки арендной платы (в процентах) по видам использования земель </w:t>
            </w:r>
          </w:p>
        </w:tc>
      </w:tr>
      <w:tr w:rsidR="002D3CC9" w:rsidTr="00B60E66">
        <w:tc>
          <w:tcPr>
            <w:tcW w:w="6374" w:type="dxa"/>
          </w:tcPr>
          <w:p w:rsidR="002D3CC9" w:rsidRDefault="002D3CC9" w:rsidP="002D3CC9">
            <w:pPr>
              <w:pStyle w:val="a4"/>
              <w:spacing w:before="0" w:beforeAutospacing="0" w:after="0" w:afterAutospacing="0" w:line="288" w:lineRule="atLeast"/>
              <w:jc w:val="center"/>
              <w:rPr>
                <w:sz w:val="28"/>
                <w:szCs w:val="28"/>
              </w:rPr>
            </w:pPr>
            <w:r w:rsidRPr="00494608">
              <w:rPr>
                <w:sz w:val="28"/>
                <w:szCs w:val="28"/>
              </w:rPr>
              <w:t>Орошаемые земельные участки, предоставленные в аренду для ведения сельскохозяйственного производства юридическим лицам и гражданам</w:t>
            </w:r>
          </w:p>
        </w:tc>
        <w:tc>
          <w:tcPr>
            <w:tcW w:w="2971" w:type="dxa"/>
          </w:tcPr>
          <w:p w:rsidR="002D3CC9" w:rsidRDefault="002D3CC9" w:rsidP="002D3CC9">
            <w:pPr>
              <w:pStyle w:val="a4"/>
              <w:spacing w:before="0" w:beforeAutospacing="0" w:after="0" w:afterAutospacing="0" w:line="288" w:lineRule="atLeast"/>
              <w:jc w:val="center"/>
              <w:rPr>
                <w:sz w:val="28"/>
                <w:szCs w:val="28"/>
              </w:rPr>
            </w:pPr>
            <w:r>
              <w:rPr>
                <w:sz w:val="28"/>
                <w:szCs w:val="28"/>
              </w:rPr>
              <w:t>2,07</w:t>
            </w:r>
          </w:p>
        </w:tc>
      </w:tr>
      <w:tr w:rsidR="002D3CC9" w:rsidTr="00B60E66">
        <w:tc>
          <w:tcPr>
            <w:tcW w:w="6374" w:type="dxa"/>
          </w:tcPr>
          <w:p w:rsidR="002D3CC9" w:rsidRDefault="002D3CC9" w:rsidP="002D3CC9">
            <w:pPr>
              <w:pStyle w:val="a4"/>
              <w:spacing w:before="0" w:beforeAutospacing="0" w:after="0" w:afterAutospacing="0" w:line="288" w:lineRule="atLeast"/>
              <w:jc w:val="center"/>
              <w:rPr>
                <w:sz w:val="28"/>
                <w:szCs w:val="28"/>
              </w:rPr>
            </w:pPr>
            <w:r w:rsidRPr="00494608">
              <w:rPr>
                <w:sz w:val="28"/>
                <w:szCs w:val="28"/>
              </w:rPr>
              <w:t>Земельные участки, занятые замкнутыми водоемами, а также зданиями, строениями, сооружениями, используемыми для производства, хранения и первичной переработки сельскохозяйственной продукции</w:t>
            </w:r>
          </w:p>
        </w:tc>
        <w:tc>
          <w:tcPr>
            <w:tcW w:w="2971" w:type="dxa"/>
          </w:tcPr>
          <w:p w:rsidR="002D3CC9" w:rsidRDefault="002D3CC9" w:rsidP="002D3CC9">
            <w:pPr>
              <w:pStyle w:val="a4"/>
              <w:spacing w:before="0" w:beforeAutospacing="0" w:after="0" w:afterAutospacing="0" w:line="288" w:lineRule="atLeast"/>
              <w:jc w:val="center"/>
              <w:rPr>
                <w:sz w:val="28"/>
                <w:szCs w:val="28"/>
              </w:rPr>
            </w:pPr>
            <w:r>
              <w:rPr>
                <w:sz w:val="28"/>
                <w:szCs w:val="28"/>
              </w:rPr>
              <w:t>1,0</w:t>
            </w:r>
          </w:p>
        </w:tc>
      </w:tr>
      <w:tr w:rsidR="002D3CC9" w:rsidTr="00B60E66">
        <w:tc>
          <w:tcPr>
            <w:tcW w:w="6374" w:type="dxa"/>
          </w:tcPr>
          <w:p w:rsidR="002D3CC9" w:rsidRPr="002D3CC9" w:rsidRDefault="002D3CC9" w:rsidP="002D3CC9">
            <w:pPr>
              <w:jc w:val="center"/>
              <w:rPr>
                <w:rFonts w:ascii="Times New Roman" w:hAnsi="Times New Roman" w:cs="Times New Roman"/>
                <w:sz w:val="28"/>
                <w:szCs w:val="28"/>
              </w:rPr>
            </w:pPr>
            <w:r w:rsidRPr="002D3CC9">
              <w:rPr>
                <w:rFonts w:ascii="Times New Roman" w:hAnsi="Times New Roman" w:cs="Times New Roman"/>
                <w:sz w:val="28"/>
                <w:szCs w:val="28"/>
              </w:rPr>
              <w:t>Земельные участки, занятые внутрихозяйственными дорогами, коммуникациями, древесно-кустарниковой растительностью, предназначенной для обеспечения защиты земель от воздействия негативных (вредных) природных, антропогенных и техногенных явлений, прочими угодьями</w:t>
            </w:r>
          </w:p>
        </w:tc>
        <w:tc>
          <w:tcPr>
            <w:tcW w:w="2971" w:type="dxa"/>
          </w:tcPr>
          <w:p w:rsidR="002D3CC9" w:rsidRDefault="00F60875" w:rsidP="002D3CC9">
            <w:pPr>
              <w:pStyle w:val="a4"/>
              <w:spacing w:before="0" w:beforeAutospacing="0" w:after="0" w:afterAutospacing="0" w:line="288" w:lineRule="atLeast"/>
              <w:jc w:val="center"/>
              <w:rPr>
                <w:sz w:val="28"/>
                <w:szCs w:val="28"/>
              </w:rPr>
            </w:pPr>
            <w:r>
              <w:rPr>
                <w:sz w:val="28"/>
                <w:szCs w:val="28"/>
              </w:rPr>
              <w:t>0,3</w:t>
            </w:r>
          </w:p>
        </w:tc>
      </w:tr>
      <w:tr w:rsidR="002D3CC9" w:rsidTr="00B60E66">
        <w:tc>
          <w:tcPr>
            <w:tcW w:w="6374" w:type="dxa"/>
          </w:tcPr>
          <w:p w:rsidR="002D3CC9" w:rsidRDefault="00F60875" w:rsidP="002D3CC9">
            <w:pPr>
              <w:pStyle w:val="a4"/>
              <w:spacing w:before="0" w:beforeAutospacing="0" w:after="0" w:afterAutospacing="0" w:line="288" w:lineRule="atLeast"/>
              <w:jc w:val="center"/>
              <w:rPr>
                <w:sz w:val="28"/>
                <w:szCs w:val="28"/>
              </w:rPr>
            </w:pPr>
            <w:r w:rsidRPr="00494608">
              <w:rPr>
                <w:sz w:val="28"/>
                <w:szCs w:val="28"/>
              </w:rPr>
              <w:t>Земли садоводческих и огороднических объединений граждан</w:t>
            </w:r>
          </w:p>
        </w:tc>
        <w:tc>
          <w:tcPr>
            <w:tcW w:w="2971" w:type="dxa"/>
          </w:tcPr>
          <w:p w:rsidR="002D3CC9" w:rsidRDefault="00F60875" w:rsidP="002D3CC9">
            <w:pPr>
              <w:pStyle w:val="a4"/>
              <w:spacing w:before="0" w:beforeAutospacing="0" w:after="0" w:afterAutospacing="0" w:line="288" w:lineRule="atLeast"/>
              <w:jc w:val="center"/>
              <w:rPr>
                <w:sz w:val="28"/>
                <w:szCs w:val="28"/>
              </w:rPr>
            </w:pPr>
            <w:r>
              <w:rPr>
                <w:sz w:val="28"/>
                <w:szCs w:val="28"/>
              </w:rPr>
              <w:t>0,3</w:t>
            </w:r>
          </w:p>
        </w:tc>
      </w:tr>
      <w:tr w:rsidR="002D3CC9" w:rsidTr="00B60E66">
        <w:tc>
          <w:tcPr>
            <w:tcW w:w="6374" w:type="dxa"/>
          </w:tcPr>
          <w:p w:rsidR="002D3CC9" w:rsidRDefault="00F60875" w:rsidP="002D3CC9">
            <w:pPr>
              <w:pStyle w:val="a4"/>
              <w:spacing w:before="0" w:beforeAutospacing="0" w:after="0" w:afterAutospacing="0" w:line="288" w:lineRule="atLeast"/>
              <w:jc w:val="center"/>
              <w:rPr>
                <w:sz w:val="28"/>
                <w:szCs w:val="28"/>
              </w:rPr>
            </w:pPr>
            <w:r w:rsidRPr="00494608">
              <w:rPr>
                <w:sz w:val="28"/>
                <w:szCs w:val="28"/>
              </w:rPr>
              <w:t>Земли под домами многоэтажной застройки</w:t>
            </w:r>
          </w:p>
        </w:tc>
        <w:tc>
          <w:tcPr>
            <w:tcW w:w="2971" w:type="dxa"/>
          </w:tcPr>
          <w:p w:rsidR="002D3CC9" w:rsidRDefault="00F60875" w:rsidP="002D3CC9">
            <w:pPr>
              <w:pStyle w:val="a4"/>
              <w:spacing w:before="0" w:beforeAutospacing="0" w:after="0" w:afterAutospacing="0" w:line="288" w:lineRule="atLeast"/>
              <w:jc w:val="center"/>
              <w:rPr>
                <w:sz w:val="28"/>
                <w:szCs w:val="28"/>
              </w:rPr>
            </w:pPr>
            <w:r>
              <w:rPr>
                <w:sz w:val="28"/>
                <w:szCs w:val="28"/>
              </w:rPr>
              <w:t>0,3</w:t>
            </w:r>
          </w:p>
        </w:tc>
      </w:tr>
      <w:tr w:rsidR="002D3CC9" w:rsidTr="00B60E66">
        <w:tc>
          <w:tcPr>
            <w:tcW w:w="6374" w:type="dxa"/>
          </w:tcPr>
          <w:p w:rsidR="002D3CC9" w:rsidRDefault="00F60875" w:rsidP="002D3CC9">
            <w:pPr>
              <w:pStyle w:val="a4"/>
              <w:spacing w:before="0" w:beforeAutospacing="0" w:after="0" w:afterAutospacing="0" w:line="288" w:lineRule="atLeast"/>
              <w:jc w:val="center"/>
              <w:rPr>
                <w:sz w:val="28"/>
                <w:szCs w:val="28"/>
              </w:rPr>
            </w:pPr>
            <w:r w:rsidRPr="00494608">
              <w:rPr>
                <w:sz w:val="28"/>
                <w:szCs w:val="28"/>
              </w:rPr>
              <w:t>Земли дачных садоводческих объединений граждан</w:t>
            </w:r>
          </w:p>
        </w:tc>
        <w:tc>
          <w:tcPr>
            <w:tcW w:w="2971" w:type="dxa"/>
          </w:tcPr>
          <w:p w:rsidR="002D3CC9" w:rsidRDefault="00F60875" w:rsidP="002D3CC9">
            <w:pPr>
              <w:pStyle w:val="a4"/>
              <w:spacing w:before="0" w:beforeAutospacing="0" w:after="0" w:afterAutospacing="0" w:line="288" w:lineRule="atLeast"/>
              <w:jc w:val="center"/>
              <w:rPr>
                <w:sz w:val="28"/>
                <w:szCs w:val="28"/>
              </w:rPr>
            </w:pPr>
            <w:r>
              <w:rPr>
                <w:sz w:val="28"/>
                <w:szCs w:val="28"/>
              </w:rPr>
              <w:t>0,3</w:t>
            </w:r>
          </w:p>
        </w:tc>
      </w:tr>
      <w:tr w:rsidR="00F60875" w:rsidTr="00B60E66">
        <w:tc>
          <w:tcPr>
            <w:tcW w:w="6374" w:type="dxa"/>
          </w:tcPr>
          <w:p w:rsidR="00F60875" w:rsidRPr="00494608" w:rsidRDefault="000C1D81" w:rsidP="002D3CC9">
            <w:pPr>
              <w:pStyle w:val="a4"/>
              <w:spacing w:before="0" w:beforeAutospacing="0" w:after="0" w:afterAutospacing="0" w:line="288" w:lineRule="atLeast"/>
              <w:jc w:val="center"/>
              <w:rPr>
                <w:sz w:val="28"/>
                <w:szCs w:val="28"/>
              </w:rPr>
            </w:pPr>
            <w:r w:rsidRPr="00494608">
              <w:rPr>
                <w:sz w:val="28"/>
                <w:szCs w:val="28"/>
              </w:rPr>
              <w:t>Земли гаражей</w:t>
            </w:r>
          </w:p>
        </w:tc>
        <w:tc>
          <w:tcPr>
            <w:tcW w:w="2971" w:type="dxa"/>
          </w:tcPr>
          <w:p w:rsidR="00F60875" w:rsidRDefault="00CF2E8A" w:rsidP="002D3CC9">
            <w:pPr>
              <w:pStyle w:val="a4"/>
              <w:spacing w:before="0" w:beforeAutospacing="0" w:after="0" w:afterAutospacing="0" w:line="288" w:lineRule="atLeast"/>
              <w:jc w:val="center"/>
              <w:rPr>
                <w:sz w:val="28"/>
                <w:szCs w:val="28"/>
              </w:rPr>
            </w:pPr>
            <w:r>
              <w:rPr>
                <w:sz w:val="28"/>
                <w:szCs w:val="28"/>
              </w:rPr>
              <w:t>1,50</w:t>
            </w:r>
          </w:p>
        </w:tc>
      </w:tr>
      <w:tr w:rsidR="000C1D81" w:rsidTr="00B60E66">
        <w:tc>
          <w:tcPr>
            <w:tcW w:w="6374" w:type="dxa"/>
          </w:tcPr>
          <w:p w:rsidR="000C1D81" w:rsidRPr="00494608" w:rsidRDefault="00CF2E8A" w:rsidP="002D3CC9">
            <w:pPr>
              <w:pStyle w:val="a4"/>
              <w:spacing w:before="0" w:beforeAutospacing="0" w:after="0" w:afterAutospacing="0" w:line="288" w:lineRule="atLeast"/>
              <w:jc w:val="center"/>
              <w:rPr>
                <w:sz w:val="28"/>
                <w:szCs w:val="28"/>
              </w:rPr>
            </w:pPr>
            <w:r>
              <w:rPr>
                <w:sz w:val="28"/>
                <w:szCs w:val="28"/>
              </w:rPr>
              <w:t>Земли автостоянок</w:t>
            </w:r>
          </w:p>
        </w:tc>
        <w:tc>
          <w:tcPr>
            <w:tcW w:w="2971" w:type="dxa"/>
          </w:tcPr>
          <w:p w:rsidR="000C1D81" w:rsidRDefault="00CF2E8A" w:rsidP="002D3CC9">
            <w:pPr>
              <w:pStyle w:val="a4"/>
              <w:spacing w:before="0" w:beforeAutospacing="0" w:after="0" w:afterAutospacing="0" w:line="288" w:lineRule="atLeast"/>
              <w:jc w:val="center"/>
              <w:rPr>
                <w:sz w:val="28"/>
                <w:szCs w:val="28"/>
              </w:rPr>
            </w:pPr>
            <w:r>
              <w:rPr>
                <w:sz w:val="28"/>
                <w:szCs w:val="28"/>
              </w:rPr>
              <w:t>2,50</w:t>
            </w:r>
          </w:p>
        </w:tc>
      </w:tr>
      <w:tr w:rsidR="000C1D81" w:rsidTr="00B60E66">
        <w:tc>
          <w:tcPr>
            <w:tcW w:w="6374" w:type="dxa"/>
          </w:tcPr>
          <w:p w:rsidR="000C1D81" w:rsidRPr="00494608" w:rsidRDefault="00CF2E8A" w:rsidP="002D3CC9">
            <w:pPr>
              <w:pStyle w:val="a4"/>
              <w:spacing w:before="0" w:beforeAutospacing="0" w:after="0" w:afterAutospacing="0" w:line="288" w:lineRule="atLeast"/>
              <w:jc w:val="center"/>
              <w:rPr>
                <w:sz w:val="28"/>
                <w:szCs w:val="28"/>
              </w:rPr>
            </w:pPr>
            <w:r>
              <w:rPr>
                <w:sz w:val="28"/>
                <w:szCs w:val="28"/>
              </w:rPr>
              <w:t>Земли автозаправочных станций, казино и игорных заведений</w:t>
            </w:r>
          </w:p>
        </w:tc>
        <w:tc>
          <w:tcPr>
            <w:tcW w:w="2971" w:type="dxa"/>
          </w:tcPr>
          <w:p w:rsidR="000C1D81" w:rsidRDefault="00CF2E8A" w:rsidP="002D3CC9">
            <w:pPr>
              <w:pStyle w:val="a4"/>
              <w:spacing w:before="0" w:beforeAutospacing="0" w:after="0" w:afterAutospacing="0" w:line="288" w:lineRule="atLeast"/>
              <w:jc w:val="center"/>
              <w:rPr>
                <w:sz w:val="28"/>
                <w:szCs w:val="28"/>
              </w:rPr>
            </w:pPr>
            <w:r>
              <w:rPr>
                <w:sz w:val="28"/>
                <w:szCs w:val="28"/>
              </w:rPr>
              <w:t>30,0</w:t>
            </w:r>
          </w:p>
        </w:tc>
      </w:tr>
      <w:tr w:rsidR="000C1D81" w:rsidTr="00B60E66">
        <w:tc>
          <w:tcPr>
            <w:tcW w:w="6374" w:type="dxa"/>
          </w:tcPr>
          <w:p w:rsidR="000C1D81" w:rsidRPr="00494608" w:rsidRDefault="00CF2E8A" w:rsidP="002D3CC9">
            <w:pPr>
              <w:pStyle w:val="a4"/>
              <w:spacing w:before="0" w:beforeAutospacing="0" w:after="0" w:afterAutospacing="0" w:line="288" w:lineRule="atLeast"/>
              <w:jc w:val="center"/>
              <w:rPr>
                <w:sz w:val="28"/>
                <w:szCs w:val="28"/>
              </w:rPr>
            </w:pPr>
            <w:r>
              <w:rPr>
                <w:sz w:val="28"/>
                <w:szCs w:val="28"/>
              </w:rPr>
              <w:t>Объекты бытового обслуживания</w:t>
            </w:r>
          </w:p>
        </w:tc>
        <w:tc>
          <w:tcPr>
            <w:tcW w:w="2971" w:type="dxa"/>
          </w:tcPr>
          <w:p w:rsidR="000C1D81" w:rsidRDefault="00CF2E8A" w:rsidP="002D3CC9">
            <w:pPr>
              <w:pStyle w:val="a4"/>
              <w:spacing w:before="0" w:beforeAutospacing="0" w:after="0" w:afterAutospacing="0" w:line="288" w:lineRule="atLeast"/>
              <w:jc w:val="center"/>
              <w:rPr>
                <w:sz w:val="28"/>
                <w:szCs w:val="28"/>
              </w:rPr>
            </w:pPr>
            <w:r>
              <w:rPr>
                <w:sz w:val="28"/>
                <w:szCs w:val="28"/>
              </w:rPr>
              <w:t>1,50</w:t>
            </w:r>
          </w:p>
        </w:tc>
      </w:tr>
      <w:tr w:rsidR="000C1D81" w:rsidTr="00B60E66">
        <w:tc>
          <w:tcPr>
            <w:tcW w:w="6374" w:type="dxa"/>
          </w:tcPr>
          <w:p w:rsidR="000C1D81" w:rsidRPr="00494608" w:rsidRDefault="00CF2E8A" w:rsidP="00CF2E8A">
            <w:pPr>
              <w:pStyle w:val="a4"/>
              <w:spacing w:before="0" w:beforeAutospacing="0" w:after="0" w:afterAutospacing="0" w:line="288" w:lineRule="atLeast"/>
              <w:jc w:val="center"/>
              <w:rPr>
                <w:sz w:val="28"/>
                <w:szCs w:val="28"/>
              </w:rPr>
            </w:pPr>
            <w:r>
              <w:rPr>
                <w:sz w:val="28"/>
                <w:szCs w:val="28"/>
              </w:rPr>
              <w:t>Торговые объекты общественного назначения</w:t>
            </w:r>
          </w:p>
        </w:tc>
        <w:tc>
          <w:tcPr>
            <w:tcW w:w="2971" w:type="dxa"/>
          </w:tcPr>
          <w:p w:rsidR="000C1D81" w:rsidRDefault="00CF2E8A" w:rsidP="002D3CC9">
            <w:pPr>
              <w:pStyle w:val="a4"/>
              <w:spacing w:before="0" w:beforeAutospacing="0" w:after="0" w:afterAutospacing="0" w:line="288" w:lineRule="atLeast"/>
              <w:jc w:val="center"/>
              <w:rPr>
                <w:sz w:val="28"/>
                <w:szCs w:val="28"/>
              </w:rPr>
            </w:pPr>
            <w:r>
              <w:rPr>
                <w:sz w:val="28"/>
                <w:szCs w:val="28"/>
              </w:rPr>
              <w:t>30,0</w:t>
            </w:r>
          </w:p>
        </w:tc>
      </w:tr>
      <w:tr w:rsidR="000C1D81" w:rsidTr="00B60E66">
        <w:tc>
          <w:tcPr>
            <w:tcW w:w="6374" w:type="dxa"/>
          </w:tcPr>
          <w:p w:rsidR="000C1D81" w:rsidRPr="00CF2E8A" w:rsidRDefault="00CF2E8A" w:rsidP="002D3CC9">
            <w:pPr>
              <w:pStyle w:val="a4"/>
              <w:spacing w:before="0" w:beforeAutospacing="0" w:after="0" w:afterAutospacing="0" w:line="288" w:lineRule="atLeast"/>
              <w:jc w:val="center"/>
              <w:rPr>
                <w:sz w:val="28"/>
                <w:szCs w:val="28"/>
              </w:rPr>
            </w:pPr>
            <w:r>
              <w:rPr>
                <w:sz w:val="28"/>
                <w:szCs w:val="28"/>
              </w:rPr>
              <w:t>Рынки</w:t>
            </w:r>
          </w:p>
        </w:tc>
        <w:tc>
          <w:tcPr>
            <w:tcW w:w="2971" w:type="dxa"/>
          </w:tcPr>
          <w:p w:rsidR="000C1D81" w:rsidRDefault="00CF2E8A" w:rsidP="002D3CC9">
            <w:pPr>
              <w:pStyle w:val="a4"/>
              <w:spacing w:before="0" w:beforeAutospacing="0" w:after="0" w:afterAutospacing="0" w:line="288" w:lineRule="atLeast"/>
              <w:jc w:val="center"/>
              <w:rPr>
                <w:sz w:val="28"/>
                <w:szCs w:val="28"/>
              </w:rPr>
            </w:pPr>
            <w:r>
              <w:rPr>
                <w:sz w:val="28"/>
                <w:szCs w:val="28"/>
              </w:rPr>
              <w:t>30,0</w:t>
            </w:r>
          </w:p>
        </w:tc>
      </w:tr>
      <w:tr w:rsidR="00CF2E8A" w:rsidTr="00B60E66">
        <w:tc>
          <w:tcPr>
            <w:tcW w:w="6374" w:type="dxa"/>
          </w:tcPr>
          <w:p w:rsidR="00CF2E8A" w:rsidRPr="00CF2E8A" w:rsidRDefault="00CF2E8A" w:rsidP="002D3CC9">
            <w:pPr>
              <w:pStyle w:val="a4"/>
              <w:spacing w:before="0" w:beforeAutospacing="0" w:after="0" w:afterAutospacing="0" w:line="288" w:lineRule="atLeast"/>
              <w:jc w:val="center"/>
              <w:rPr>
                <w:sz w:val="28"/>
                <w:szCs w:val="28"/>
              </w:rPr>
            </w:pPr>
            <w:r>
              <w:rPr>
                <w:sz w:val="28"/>
                <w:szCs w:val="28"/>
              </w:rPr>
              <w:t>Земли учреждений и организаций народного образования</w:t>
            </w:r>
          </w:p>
        </w:tc>
        <w:tc>
          <w:tcPr>
            <w:tcW w:w="2971" w:type="dxa"/>
          </w:tcPr>
          <w:p w:rsidR="00CF2E8A" w:rsidRDefault="00CF2E8A" w:rsidP="002D3CC9">
            <w:pPr>
              <w:pStyle w:val="a4"/>
              <w:spacing w:before="0" w:beforeAutospacing="0" w:after="0" w:afterAutospacing="0" w:line="288" w:lineRule="atLeast"/>
              <w:jc w:val="center"/>
              <w:rPr>
                <w:sz w:val="28"/>
                <w:szCs w:val="28"/>
              </w:rPr>
            </w:pPr>
            <w:r>
              <w:rPr>
                <w:sz w:val="28"/>
                <w:szCs w:val="28"/>
              </w:rPr>
              <w:t>1,50</w:t>
            </w:r>
          </w:p>
        </w:tc>
      </w:tr>
      <w:tr w:rsidR="00CF2E8A" w:rsidTr="00B60E66">
        <w:tc>
          <w:tcPr>
            <w:tcW w:w="6374" w:type="dxa"/>
          </w:tcPr>
          <w:p w:rsidR="00CF2E8A" w:rsidRPr="00CF2E8A" w:rsidRDefault="00CF2E8A" w:rsidP="00CF2E8A">
            <w:pPr>
              <w:pStyle w:val="a4"/>
              <w:spacing w:before="0" w:beforeAutospacing="0" w:after="0" w:afterAutospacing="0" w:line="288" w:lineRule="atLeast"/>
              <w:jc w:val="center"/>
              <w:rPr>
                <w:sz w:val="28"/>
                <w:szCs w:val="28"/>
              </w:rPr>
            </w:pPr>
            <w:r>
              <w:rPr>
                <w:sz w:val="28"/>
                <w:szCs w:val="28"/>
              </w:rPr>
              <w:lastRenderedPageBreak/>
              <w:t xml:space="preserve">Муниципальные унитарные предприятия жилищно-коммунального хозяйства, обеспечивающие обслуживание жилого и нежилого фондов, благоустройство, водоснабжение и водоотведение, </w:t>
            </w:r>
            <w:proofErr w:type="spellStart"/>
            <w:r>
              <w:rPr>
                <w:sz w:val="28"/>
                <w:szCs w:val="28"/>
              </w:rPr>
              <w:t>мусоперерабатывающие</w:t>
            </w:r>
            <w:proofErr w:type="spellEnd"/>
            <w:r>
              <w:rPr>
                <w:sz w:val="28"/>
                <w:szCs w:val="28"/>
              </w:rPr>
              <w:t xml:space="preserve"> заводы, полигоны бытовых отходов, содержание кладбищ</w:t>
            </w:r>
          </w:p>
        </w:tc>
        <w:tc>
          <w:tcPr>
            <w:tcW w:w="2971" w:type="dxa"/>
          </w:tcPr>
          <w:p w:rsidR="00CF2E8A" w:rsidRDefault="00CF2E8A" w:rsidP="002D3CC9">
            <w:pPr>
              <w:pStyle w:val="a4"/>
              <w:spacing w:before="0" w:beforeAutospacing="0" w:after="0" w:afterAutospacing="0" w:line="288" w:lineRule="atLeast"/>
              <w:jc w:val="center"/>
              <w:rPr>
                <w:sz w:val="28"/>
                <w:szCs w:val="28"/>
              </w:rPr>
            </w:pPr>
            <w:r>
              <w:rPr>
                <w:sz w:val="28"/>
                <w:szCs w:val="28"/>
              </w:rPr>
              <w:t>0,30</w:t>
            </w:r>
          </w:p>
        </w:tc>
      </w:tr>
      <w:tr w:rsidR="00CF2E8A" w:rsidTr="00B60E66">
        <w:tc>
          <w:tcPr>
            <w:tcW w:w="6374" w:type="dxa"/>
          </w:tcPr>
          <w:p w:rsidR="00CF2E8A" w:rsidRPr="00CF2E8A" w:rsidRDefault="00CF2E8A" w:rsidP="002D3CC9">
            <w:pPr>
              <w:pStyle w:val="a4"/>
              <w:spacing w:before="0" w:beforeAutospacing="0" w:after="0" w:afterAutospacing="0" w:line="288" w:lineRule="atLeast"/>
              <w:jc w:val="center"/>
              <w:rPr>
                <w:sz w:val="28"/>
                <w:szCs w:val="28"/>
              </w:rPr>
            </w:pPr>
            <w:r>
              <w:rPr>
                <w:sz w:val="28"/>
                <w:szCs w:val="28"/>
              </w:rPr>
              <w:t>Банки, финансовые организации, ломбарды</w:t>
            </w:r>
          </w:p>
        </w:tc>
        <w:tc>
          <w:tcPr>
            <w:tcW w:w="2971" w:type="dxa"/>
          </w:tcPr>
          <w:p w:rsidR="00CF2E8A" w:rsidRDefault="00CF2E8A" w:rsidP="002D3CC9">
            <w:pPr>
              <w:pStyle w:val="a4"/>
              <w:spacing w:before="0" w:beforeAutospacing="0" w:after="0" w:afterAutospacing="0" w:line="288" w:lineRule="atLeast"/>
              <w:jc w:val="center"/>
              <w:rPr>
                <w:sz w:val="28"/>
                <w:szCs w:val="28"/>
              </w:rPr>
            </w:pPr>
            <w:r>
              <w:rPr>
                <w:sz w:val="28"/>
                <w:szCs w:val="28"/>
              </w:rPr>
              <w:t>30,0</w:t>
            </w:r>
          </w:p>
        </w:tc>
      </w:tr>
      <w:tr w:rsidR="00CF2E8A" w:rsidTr="00B60E66">
        <w:tc>
          <w:tcPr>
            <w:tcW w:w="6374" w:type="dxa"/>
          </w:tcPr>
          <w:p w:rsidR="00CF2E8A" w:rsidRPr="00CF2E8A" w:rsidRDefault="00CF2E8A" w:rsidP="002D3CC9">
            <w:pPr>
              <w:pStyle w:val="a4"/>
              <w:spacing w:before="0" w:beforeAutospacing="0" w:after="0" w:afterAutospacing="0" w:line="288" w:lineRule="atLeast"/>
              <w:jc w:val="center"/>
              <w:rPr>
                <w:sz w:val="28"/>
                <w:szCs w:val="28"/>
              </w:rPr>
            </w:pPr>
            <w:r>
              <w:rPr>
                <w:sz w:val="28"/>
                <w:szCs w:val="28"/>
              </w:rPr>
              <w:t>Издательства, консульства, объекты науки и научно-исследовательские, проектные организации</w:t>
            </w:r>
          </w:p>
        </w:tc>
        <w:tc>
          <w:tcPr>
            <w:tcW w:w="2971" w:type="dxa"/>
          </w:tcPr>
          <w:p w:rsidR="00CF2E8A" w:rsidRDefault="00CF2E8A" w:rsidP="002D3CC9">
            <w:pPr>
              <w:pStyle w:val="a4"/>
              <w:spacing w:before="0" w:beforeAutospacing="0" w:after="0" w:afterAutospacing="0" w:line="288" w:lineRule="atLeast"/>
              <w:jc w:val="center"/>
              <w:rPr>
                <w:sz w:val="28"/>
                <w:szCs w:val="28"/>
              </w:rPr>
            </w:pPr>
            <w:r>
              <w:rPr>
                <w:sz w:val="28"/>
                <w:szCs w:val="28"/>
              </w:rPr>
              <w:t>1,50</w:t>
            </w:r>
          </w:p>
        </w:tc>
      </w:tr>
      <w:tr w:rsidR="00CF2E8A" w:rsidTr="00B60E66">
        <w:tc>
          <w:tcPr>
            <w:tcW w:w="6374" w:type="dxa"/>
          </w:tcPr>
          <w:p w:rsidR="00CF2E8A" w:rsidRPr="00CF2E8A" w:rsidRDefault="00CF2E8A" w:rsidP="002D3CC9">
            <w:pPr>
              <w:pStyle w:val="a4"/>
              <w:spacing w:before="0" w:beforeAutospacing="0" w:after="0" w:afterAutospacing="0" w:line="288" w:lineRule="atLeast"/>
              <w:jc w:val="center"/>
              <w:rPr>
                <w:sz w:val="28"/>
                <w:szCs w:val="28"/>
              </w:rPr>
            </w:pPr>
            <w:r>
              <w:rPr>
                <w:sz w:val="28"/>
                <w:szCs w:val="28"/>
              </w:rPr>
              <w:t>Офисы коммерческих организаций</w:t>
            </w:r>
          </w:p>
        </w:tc>
        <w:tc>
          <w:tcPr>
            <w:tcW w:w="2971" w:type="dxa"/>
          </w:tcPr>
          <w:p w:rsidR="00CF2E8A" w:rsidRDefault="00CF2E8A" w:rsidP="002D3CC9">
            <w:pPr>
              <w:pStyle w:val="a4"/>
              <w:spacing w:before="0" w:beforeAutospacing="0" w:after="0" w:afterAutospacing="0" w:line="288" w:lineRule="atLeast"/>
              <w:jc w:val="center"/>
              <w:rPr>
                <w:sz w:val="28"/>
                <w:szCs w:val="28"/>
              </w:rPr>
            </w:pPr>
            <w:r>
              <w:rPr>
                <w:sz w:val="28"/>
                <w:szCs w:val="28"/>
              </w:rPr>
              <w:t>30,0</w:t>
            </w:r>
          </w:p>
        </w:tc>
      </w:tr>
      <w:tr w:rsidR="00CF2E8A" w:rsidTr="00B60E66">
        <w:tc>
          <w:tcPr>
            <w:tcW w:w="6374" w:type="dxa"/>
          </w:tcPr>
          <w:p w:rsidR="00CF2E8A" w:rsidRDefault="00CF2E8A" w:rsidP="002D3CC9">
            <w:pPr>
              <w:pStyle w:val="a4"/>
              <w:spacing w:before="0" w:beforeAutospacing="0" w:after="0" w:afterAutospacing="0" w:line="288" w:lineRule="atLeast"/>
              <w:jc w:val="center"/>
              <w:rPr>
                <w:sz w:val="28"/>
                <w:szCs w:val="28"/>
              </w:rPr>
            </w:pPr>
            <w:r>
              <w:rPr>
                <w:sz w:val="28"/>
                <w:szCs w:val="28"/>
              </w:rPr>
              <w:t>Земли под военными объектами</w:t>
            </w:r>
          </w:p>
        </w:tc>
        <w:tc>
          <w:tcPr>
            <w:tcW w:w="2971" w:type="dxa"/>
          </w:tcPr>
          <w:p w:rsidR="00CF2E8A" w:rsidRDefault="00CF2E8A" w:rsidP="002D3CC9">
            <w:pPr>
              <w:pStyle w:val="a4"/>
              <w:spacing w:before="0" w:beforeAutospacing="0" w:after="0" w:afterAutospacing="0" w:line="288" w:lineRule="atLeast"/>
              <w:jc w:val="center"/>
              <w:rPr>
                <w:sz w:val="28"/>
                <w:szCs w:val="28"/>
              </w:rPr>
            </w:pPr>
            <w:r>
              <w:rPr>
                <w:sz w:val="28"/>
                <w:szCs w:val="28"/>
              </w:rPr>
              <w:t>1,50</w:t>
            </w:r>
          </w:p>
        </w:tc>
      </w:tr>
      <w:tr w:rsidR="00CF2E8A" w:rsidTr="00B60E66">
        <w:tc>
          <w:tcPr>
            <w:tcW w:w="6374" w:type="dxa"/>
          </w:tcPr>
          <w:p w:rsidR="00CF2E8A" w:rsidRDefault="00CF2E8A" w:rsidP="002D3CC9">
            <w:pPr>
              <w:pStyle w:val="a4"/>
              <w:spacing w:before="0" w:beforeAutospacing="0" w:after="0" w:afterAutospacing="0" w:line="288" w:lineRule="atLeast"/>
              <w:jc w:val="center"/>
              <w:rPr>
                <w:sz w:val="28"/>
                <w:szCs w:val="28"/>
              </w:rPr>
            </w:pPr>
            <w:r>
              <w:rPr>
                <w:sz w:val="28"/>
                <w:szCs w:val="28"/>
              </w:rPr>
              <w:t>Земли под объектами оздоровительного и рекреационного назначения</w:t>
            </w:r>
          </w:p>
        </w:tc>
        <w:tc>
          <w:tcPr>
            <w:tcW w:w="2971" w:type="dxa"/>
          </w:tcPr>
          <w:p w:rsidR="00CF2E8A" w:rsidRDefault="00CF2E8A" w:rsidP="002D3CC9">
            <w:pPr>
              <w:pStyle w:val="a4"/>
              <w:spacing w:before="0" w:beforeAutospacing="0" w:after="0" w:afterAutospacing="0" w:line="288" w:lineRule="atLeast"/>
              <w:jc w:val="center"/>
              <w:rPr>
                <w:sz w:val="28"/>
                <w:szCs w:val="28"/>
              </w:rPr>
            </w:pPr>
            <w:r>
              <w:rPr>
                <w:sz w:val="28"/>
                <w:szCs w:val="28"/>
              </w:rPr>
              <w:t>1,50</w:t>
            </w:r>
          </w:p>
        </w:tc>
      </w:tr>
      <w:tr w:rsidR="00CF2E8A" w:rsidTr="00B60E66">
        <w:tc>
          <w:tcPr>
            <w:tcW w:w="6374" w:type="dxa"/>
          </w:tcPr>
          <w:p w:rsidR="00CF2E8A" w:rsidRDefault="00CF2E8A" w:rsidP="002D3CC9">
            <w:pPr>
              <w:pStyle w:val="a4"/>
              <w:spacing w:before="0" w:beforeAutospacing="0" w:after="0" w:afterAutospacing="0" w:line="288" w:lineRule="atLeast"/>
              <w:jc w:val="center"/>
              <w:rPr>
                <w:sz w:val="28"/>
                <w:szCs w:val="28"/>
              </w:rPr>
            </w:pPr>
            <w:r>
              <w:rPr>
                <w:sz w:val="28"/>
                <w:szCs w:val="28"/>
              </w:rPr>
              <w:t>Земли сельскохозяйственного использования (пашни, пастбища)</w:t>
            </w:r>
          </w:p>
        </w:tc>
        <w:tc>
          <w:tcPr>
            <w:tcW w:w="2971" w:type="dxa"/>
          </w:tcPr>
          <w:p w:rsidR="00CF2E8A" w:rsidRDefault="00CF2E8A" w:rsidP="002D3CC9">
            <w:pPr>
              <w:pStyle w:val="a4"/>
              <w:spacing w:before="0" w:beforeAutospacing="0" w:after="0" w:afterAutospacing="0" w:line="288" w:lineRule="atLeast"/>
              <w:jc w:val="center"/>
              <w:rPr>
                <w:sz w:val="28"/>
                <w:szCs w:val="28"/>
              </w:rPr>
            </w:pPr>
            <w:r>
              <w:rPr>
                <w:sz w:val="28"/>
                <w:szCs w:val="28"/>
              </w:rPr>
              <w:t>11,38</w:t>
            </w:r>
          </w:p>
        </w:tc>
      </w:tr>
      <w:tr w:rsidR="00CF2E8A" w:rsidTr="00B60E66">
        <w:tc>
          <w:tcPr>
            <w:tcW w:w="6374" w:type="dxa"/>
          </w:tcPr>
          <w:p w:rsidR="00CF2E8A" w:rsidRDefault="00DC39FE" w:rsidP="002D3CC9">
            <w:pPr>
              <w:pStyle w:val="a4"/>
              <w:spacing w:before="0" w:beforeAutospacing="0" w:after="0" w:afterAutospacing="0" w:line="288" w:lineRule="atLeast"/>
              <w:jc w:val="center"/>
              <w:rPr>
                <w:sz w:val="28"/>
                <w:szCs w:val="28"/>
              </w:rPr>
            </w:pPr>
            <w:r>
              <w:rPr>
                <w:sz w:val="28"/>
                <w:szCs w:val="28"/>
              </w:rPr>
              <w:t>Земли под лесами в поселениях</w:t>
            </w:r>
          </w:p>
        </w:tc>
        <w:tc>
          <w:tcPr>
            <w:tcW w:w="2971" w:type="dxa"/>
          </w:tcPr>
          <w:p w:rsidR="00CF2E8A" w:rsidRDefault="00DC39FE" w:rsidP="002D3CC9">
            <w:pPr>
              <w:pStyle w:val="a4"/>
              <w:spacing w:before="0" w:beforeAutospacing="0" w:after="0" w:afterAutospacing="0" w:line="288" w:lineRule="atLeast"/>
              <w:jc w:val="center"/>
              <w:rPr>
                <w:sz w:val="28"/>
                <w:szCs w:val="28"/>
              </w:rPr>
            </w:pPr>
            <w:r>
              <w:rPr>
                <w:sz w:val="28"/>
                <w:szCs w:val="28"/>
              </w:rPr>
              <w:t>1,50</w:t>
            </w:r>
          </w:p>
        </w:tc>
      </w:tr>
      <w:tr w:rsidR="00CF2E8A" w:rsidTr="00B60E66">
        <w:tc>
          <w:tcPr>
            <w:tcW w:w="6374" w:type="dxa"/>
          </w:tcPr>
          <w:p w:rsidR="00CF2E8A" w:rsidRDefault="00DC39FE" w:rsidP="002D3CC9">
            <w:pPr>
              <w:pStyle w:val="a4"/>
              <w:spacing w:before="0" w:beforeAutospacing="0" w:after="0" w:afterAutospacing="0" w:line="288" w:lineRule="atLeast"/>
              <w:jc w:val="center"/>
              <w:rPr>
                <w:sz w:val="28"/>
                <w:szCs w:val="28"/>
              </w:rPr>
            </w:pPr>
            <w:r>
              <w:rPr>
                <w:sz w:val="28"/>
                <w:szCs w:val="28"/>
              </w:rPr>
              <w:t>Земли под обособленными водными объектами</w:t>
            </w:r>
          </w:p>
        </w:tc>
        <w:tc>
          <w:tcPr>
            <w:tcW w:w="2971" w:type="dxa"/>
          </w:tcPr>
          <w:p w:rsidR="00CF2E8A" w:rsidRDefault="00DC39FE" w:rsidP="002D3CC9">
            <w:pPr>
              <w:pStyle w:val="a4"/>
              <w:spacing w:before="0" w:beforeAutospacing="0" w:after="0" w:afterAutospacing="0" w:line="288" w:lineRule="atLeast"/>
              <w:jc w:val="center"/>
              <w:rPr>
                <w:sz w:val="28"/>
                <w:szCs w:val="28"/>
              </w:rPr>
            </w:pPr>
            <w:r>
              <w:rPr>
                <w:sz w:val="28"/>
                <w:szCs w:val="28"/>
              </w:rPr>
              <w:t>1,50</w:t>
            </w:r>
          </w:p>
        </w:tc>
      </w:tr>
      <w:tr w:rsidR="00CF2E8A" w:rsidTr="00B60E66">
        <w:tc>
          <w:tcPr>
            <w:tcW w:w="6374" w:type="dxa"/>
          </w:tcPr>
          <w:p w:rsidR="00CF2E8A" w:rsidRDefault="00DC39FE" w:rsidP="002D3CC9">
            <w:pPr>
              <w:pStyle w:val="a4"/>
              <w:spacing w:before="0" w:beforeAutospacing="0" w:after="0" w:afterAutospacing="0" w:line="288" w:lineRule="atLeast"/>
              <w:jc w:val="center"/>
              <w:rPr>
                <w:sz w:val="28"/>
                <w:szCs w:val="28"/>
              </w:rPr>
            </w:pPr>
            <w:r>
              <w:rPr>
                <w:sz w:val="28"/>
                <w:szCs w:val="28"/>
              </w:rPr>
              <w:t>Земли особо охраняемых территорий и объектов</w:t>
            </w:r>
          </w:p>
        </w:tc>
        <w:tc>
          <w:tcPr>
            <w:tcW w:w="2971" w:type="dxa"/>
          </w:tcPr>
          <w:p w:rsidR="00CF2E8A" w:rsidRDefault="00DC39FE" w:rsidP="002D3CC9">
            <w:pPr>
              <w:pStyle w:val="a4"/>
              <w:spacing w:before="0" w:beforeAutospacing="0" w:after="0" w:afterAutospacing="0" w:line="288" w:lineRule="atLeast"/>
              <w:jc w:val="center"/>
              <w:rPr>
                <w:sz w:val="28"/>
                <w:szCs w:val="28"/>
              </w:rPr>
            </w:pPr>
            <w:r>
              <w:rPr>
                <w:sz w:val="28"/>
                <w:szCs w:val="28"/>
              </w:rPr>
              <w:t>1,50</w:t>
            </w:r>
          </w:p>
        </w:tc>
      </w:tr>
    </w:tbl>
    <w:p w:rsidR="002D3CC9" w:rsidRDefault="002D3CC9" w:rsidP="002D3CC9">
      <w:pPr>
        <w:pStyle w:val="a4"/>
        <w:spacing w:before="0" w:beforeAutospacing="0" w:after="0" w:afterAutospacing="0" w:line="288" w:lineRule="atLeast"/>
        <w:ind w:firstLine="540"/>
        <w:jc w:val="center"/>
        <w:rPr>
          <w:sz w:val="28"/>
          <w:szCs w:val="28"/>
        </w:rPr>
      </w:pPr>
    </w:p>
    <w:p w:rsidR="00AB6E6A" w:rsidRPr="00F83071" w:rsidRDefault="00AB6E6A" w:rsidP="00F83071">
      <w:pPr>
        <w:pStyle w:val="a4"/>
        <w:spacing w:before="0" w:beforeAutospacing="0" w:after="0" w:afterAutospacing="0" w:line="288" w:lineRule="atLeast"/>
        <w:ind w:firstLine="540"/>
        <w:jc w:val="both"/>
        <w:rPr>
          <w:sz w:val="28"/>
          <w:szCs w:val="28"/>
        </w:rPr>
      </w:pPr>
      <w:r>
        <w:rPr>
          <w:sz w:val="28"/>
          <w:szCs w:val="28"/>
        </w:rPr>
        <w:t xml:space="preserve"> </w:t>
      </w:r>
    </w:p>
    <w:p w:rsidR="00F121EC" w:rsidRPr="00F121EC" w:rsidRDefault="00F121EC" w:rsidP="00553B4C">
      <w:pPr>
        <w:autoSpaceDE w:val="0"/>
        <w:autoSpaceDN w:val="0"/>
        <w:adjustRightInd w:val="0"/>
        <w:spacing w:after="0" w:line="240" w:lineRule="auto"/>
        <w:jc w:val="both"/>
        <w:rPr>
          <w:rFonts w:ascii="Times New Roman" w:hAnsi="Times New Roman" w:cs="Times New Roman"/>
          <w:sz w:val="28"/>
          <w:szCs w:val="28"/>
        </w:rPr>
      </w:pPr>
    </w:p>
    <w:p w:rsidR="00553B4C" w:rsidRPr="00F121EC" w:rsidRDefault="00553B4C" w:rsidP="002D3CC9">
      <w:pPr>
        <w:autoSpaceDE w:val="0"/>
        <w:autoSpaceDN w:val="0"/>
        <w:adjustRightInd w:val="0"/>
        <w:spacing w:after="0" w:line="240" w:lineRule="auto"/>
        <w:jc w:val="center"/>
        <w:rPr>
          <w:rFonts w:ascii="Times New Roman" w:hAnsi="Times New Roman" w:cs="Times New Roman"/>
          <w:sz w:val="28"/>
          <w:szCs w:val="28"/>
        </w:rPr>
      </w:pPr>
    </w:p>
    <w:p w:rsidR="005F52AE" w:rsidRPr="00F121EC" w:rsidRDefault="005F52AE" w:rsidP="00571FE4">
      <w:pPr>
        <w:autoSpaceDE w:val="0"/>
        <w:autoSpaceDN w:val="0"/>
        <w:adjustRightInd w:val="0"/>
        <w:spacing w:before="200" w:after="0" w:line="240" w:lineRule="auto"/>
        <w:ind w:firstLine="540"/>
        <w:jc w:val="both"/>
        <w:rPr>
          <w:rFonts w:ascii="Times New Roman" w:hAnsi="Times New Roman" w:cs="Times New Roman"/>
          <w:sz w:val="28"/>
          <w:szCs w:val="28"/>
        </w:rPr>
      </w:pPr>
    </w:p>
    <w:p w:rsidR="00571FE4" w:rsidRPr="00F121EC" w:rsidRDefault="00571FE4" w:rsidP="00571FE4">
      <w:pPr>
        <w:autoSpaceDE w:val="0"/>
        <w:autoSpaceDN w:val="0"/>
        <w:adjustRightInd w:val="0"/>
        <w:spacing w:after="0" w:line="240" w:lineRule="auto"/>
        <w:rPr>
          <w:rFonts w:ascii="Times New Roman" w:hAnsi="Times New Roman" w:cs="Times New Roman"/>
          <w:sz w:val="28"/>
          <w:szCs w:val="28"/>
        </w:rPr>
      </w:pPr>
    </w:p>
    <w:p w:rsidR="00571FE4" w:rsidRPr="00F121EC" w:rsidRDefault="00571FE4" w:rsidP="008E0CCF">
      <w:pPr>
        <w:autoSpaceDE w:val="0"/>
        <w:autoSpaceDN w:val="0"/>
        <w:adjustRightInd w:val="0"/>
        <w:spacing w:after="0" w:line="240" w:lineRule="auto"/>
        <w:jc w:val="both"/>
        <w:rPr>
          <w:rFonts w:ascii="Times New Roman" w:hAnsi="Times New Roman" w:cs="Times New Roman"/>
          <w:sz w:val="28"/>
          <w:szCs w:val="28"/>
        </w:rPr>
      </w:pPr>
    </w:p>
    <w:p w:rsidR="008E0CCF" w:rsidRPr="00F121EC" w:rsidRDefault="008E0CCF" w:rsidP="008E0CCF">
      <w:pPr>
        <w:rPr>
          <w:rFonts w:ascii="Times New Roman" w:hAnsi="Times New Roman" w:cs="Times New Roman"/>
          <w:sz w:val="28"/>
          <w:szCs w:val="28"/>
        </w:rPr>
      </w:pPr>
    </w:p>
    <w:p w:rsidR="008E0CCF" w:rsidRPr="00F121EC" w:rsidRDefault="008E0CCF" w:rsidP="008E0CCF">
      <w:pPr>
        <w:rPr>
          <w:rFonts w:ascii="Times New Roman" w:hAnsi="Times New Roman" w:cs="Times New Roman"/>
          <w:sz w:val="28"/>
          <w:szCs w:val="28"/>
        </w:rPr>
      </w:pPr>
    </w:p>
    <w:p w:rsidR="008E0CCF" w:rsidRPr="008E0CCF" w:rsidRDefault="008E0CCF" w:rsidP="008E0CCF">
      <w:pPr>
        <w:rPr>
          <w:rFonts w:ascii="Times New Roman" w:hAnsi="Times New Roman" w:cs="Times New Roman"/>
          <w:sz w:val="28"/>
          <w:szCs w:val="28"/>
        </w:rPr>
      </w:pPr>
    </w:p>
    <w:sectPr w:rsidR="008E0CCF" w:rsidRPr="008E0CCF" w:rsidSect="00B60E66">
      <w:footerReference w:type="default" r:id="rId17"/>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0E66" w:rsidRDefault="00B60E66" w:rsidP="00B60E66">
      <w:pPr>
        <w:spacing w:after="0" w:line="240" w:lineRule="auto"/>
      </w:pPr>
      <w:r>
        <w:separator/>
      </w:r>
    </w:p>
  </w:endnote>
  <w:endnote w:type="continuationSeparator" w:id="0">
    <w:p w:rsidR="00B60E66" w:rsidRDefault="00B60E66" w:rsidP="00B60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119832"/>
      <w:docPartObj>
        <w:docPartGallery w:val="Page Numbers (Bottom of Page)"/>
        <w:docPartUnique/>
      </w:docPartObj>
    </w:sdtPr>
    <w:sdtEndPr/>
    <w:sdtContent>
      <w:p w:rsidR="00B60E66" w:rsidRDefault="00B60E66">
        <w:pPr>
          <w:pStyle w:val="ac"/>
          <w:jc w:val="right"/>
        </w:pPr>
        <w:r>
          <w:fldChar w:fldCharType="begin"/>
        </w:r>
        <w:r>
          <w:instrText>PAGE   \* MERGEFORMAT</w:instrText>
        </w:r>
        <w:r>
          <w:fldChar w:fldCharType="separate"/>
        </w:r>
        <w:r w:rsidR="00834055">
          <w:rPr>
            <w:noProof/>
          </w:rPr>
          <w:t>3</w:t>
        </w:r>
        <w:r>
          <w:fldChar w:fldCharType="end"/>
        </w:r>
      </w:p>
    </w:sdtContent>
  </w:sdt>
  <w:p w:rsidR="00B60E66" w:rsidRDefault="00B60E66">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0E66" w:rsidRDefault="00B60E66" w:rsidP="00B60E66">
      <w:pPr>
        <w:spacing w:after="0" w:line="240" w:lineRule="auto"/>
      </w:pPr>
      <w:r>
        <w:separator/>
      </w:r>
    </w:p>
  </w:footnote>
  <w:footnote w:type="continuationSeparator" w:id="0">
    <w:p w:rsidR="00B60E66" w:rsidRDefault="00B60E66" w:rsidP="00B60E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E4E14"/>
    <w:multiLevelType w:val="hybridMultilevel"/>
    <w:tmpl w:val="BC8264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8E38E3"/>
    <w:multiLevelType w:val="hybridMultilevel"/>
    <w:tmpl w:val="A29CD4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A3409CB"/>
    <w:multiLevelType w:val="hybridMultilevel"/>
    <w:tmpl w:val="D7B4A9EA"/>
    <w:lvl w:ilvl="0" w:tplc="59F20AB4">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3">
    <w:nsid w:val="78A0535D"/>
    <w:multiLevelType w:val="hybridMultilevel"/>
    <w:tmpl w:val="EE5619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CCF"/>
    <w:rsid w:val="00011DA4"/>
    <w:rsid w:val="00035432"/>
    <w:rsid w:val="00096506"/>
    <w:rsid w:val="000B7541"/>
    <w:rsid w:val="000C1D81"/>
    <w:rsid w:val="000E1697"/>
    <w:rsid w:val="000E2CB4"/>
    <w:rsid w:val="00217B5F"/>
    <w:rsid w:val="002452FB"/>
    <w:rsid w:val="002B16FA"/>
    <w:rsid w:val="002B2C82"/>
    <w:rsid w:val="002B66B4"/>
    <w:rsid w:val="002D3CC9"/>
    <w:rsid w:val="0036373F"/>
    <w:rsid w:val="003D16E1"/>
    <w:rsid w:val="003E777E"/>
    <w:rsid w:val="003F710A"/>
    <w:rsid w:val="00436938"/>
    <w:rsid w:val="004469C8"/>
    <w:rsid w:val="004A41A9"/>
    <w:rsid w:val="00553B4C"/>
    <w:rsid w:val="00571FE4"/>
    <w:rsid w:val="0059239F"/>
    <w:rsid w:val="005D53C0"/>
    <w:rsid w:val="005F52AE"/>
    <w:rsid w:val="00600F8C"/>
    <w:rsid w:val="0064755D"/>
    <w:rsid w:val="006D2336"/>
    <w:rsid w:val="006F40FA"/>
    <w:rsid w:val="00787B2D"/>
    <w:rsid w:val="007E1618"/>
    <w:rsid w:val="00834055"/>
    <w:rsid w:val="00875D98"/>
    <w:rsid w:val="00876E51"/>
    <w:rsid w:val="008E0CCF"/>
    <w:rsid w:val="0095586B"/>
    <w:rsid w:val="00981ECE"/>
    <w:rsid w:val="009916E4"/>
    <w:rsid w:val="009C273A"/>
    <w:rsid w:val="009D4ABA"/>
    <w:rsid w:val="009F1582"/>
    <w:rsid w:val="00A4186D"/>
    <w:rsid w:val="00A94D19"/>
    <w:rsid w:val="00AB6E6A"/>
    <w:rsid w:val="00B40623"/>
    <w:rsid w:val="00B43765"/>
    <w:rsid w:val="00B52A0E"/>
    <w:rsid w:val="00B60E66"/>
    <w:rsid w:val="00BC1F6E"/>
    <w:rsid w:val="00BE3DE2"/>
    <w:rsid w:val="00BF00EB"/>
    <w:rsid w:val="00BF53B7"/>
    <w:rsid w:val="00C70E8F"/>
    <w:rsid w:val="00C85FB8"/>
    <w:rsid w:val="00CA2B69"/>
    <w:rsid w:val="00CA318B"/>
    <w:rsid w:val="00CD7D04"/>
    <w:rsid w:val="00CF23EB"/>
    <w:rsid w:val="00CF2E8A"/>
    <w:rsid w:val="00D23B10"/>
    <w:rsid w:val="00DC0760"/>
    <w:rsid w:val="00DC39FE"/>
    <w:rsid w:val="00DE3853"/>
    <w:rsid w:val="00E35D49"/>
    <w:rsid w:val="00EE1F8B"/>
    <w:rsid w:val="00EF7A08"/>
    <w:rsid w:val="00F121EC"/>
    <w:rsid w:val="00F323B2"/>
    <w:rsid w:val="00F60875"/>
    <w:rsid w:val="00F83071"/>
    <w:rsid w:val="00FB3DBF"/>
    <w:rsid w:val="00FF66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qFormat/>
    <w:rsid w:val="003E777E"/>
    <w:pPr>
      <w:keepNext/>
      <w:spacing w:after="0" w:line="240" w:lineRule="auto"/>
      <w:jc w:val="center"/>
      <w:outlineLvl w:val="2"/>
    </w:pPr>
    <w:rPr>
      <w:rFonts w:ascii="Times New Roman" w:eastAsia="Times New Roman" w:hAnsi="Times New Roman" w:cs="Times New Roman"/>
      <w:b/>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52AE"/>
    <w:pPr>
      <w:ind w:left="720"/>
      <w:contextualSpacing/>
    </w:pPr>
  </w:style>
  <w:style w:type="paragraph" w:styleId="a4">
    <w:name w:val="Normal (Web)"/>
    <w:basedOn w:val="a"/>
    <w:uiPriority w:val="99"/>
    <w:unhideWhenUsed/>
    <w:rsid w:val="00CF23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CF23EB"/>
    <w:rPr>
      <w:color w:val="0000FF"/>
      <w:u w:val="single"/>
    </w:rPr>
  </w:style>
  <w:style w:type="table" w:styleId="a6">
    <w:name w:val="Table Grid"/>
    <w:basedOn w:val="a1"/>
    <w:uiPriority w:val="39"/>
    <w:rsid w:val="002D3C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DC39FE"/>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C39FE"/>
    <w:rPr>
      <w:rFonts w:ascii="Segoe UI" w:hAnsi="Segoe UI" w:cs="Segoe UI"/>
      <w:sz w:val="18"/>
      <w:szCs w:val="18"/>
    </w:rPr>
  </w:style>
  <w:style w:type="character" w:customStyle="1" w:styleId="30">
    <w:name w:val="Заголовок 3 Знак"/>
    <w:basedOn w:val="a0"/>
    <w:link w:val="3"/>
    <w:rsid w:val="003E777E"/>
    <w:rPr>
      <w:rFonts w:ascii="Times New Roman" w:eastAsia="Times New Roman" w:hAnsi="Times New Roman" w:cs="Times New Roman"/>
      <w:b/>
      <w:sz w:val="28"/>
      <w:szCs w:val="28"/>
      <w:lang w:eastAsia="ru-RU"/>
    </w:rPr>
  </w:style>
  <w:style w:type="paragraph" w:customStyle="1" w:styleId="a9">
    <w:name w:val="Базовый"/>
    <w:rsid w:val="003E777E"/>
    <w:pPr>
      <w:widowControl w:val="0"/>
      <w:suppressAutoHyphens/>
      <w:spacing w:after="0" w:line="100" w:lineRule="atLeast"/>
    </w:pPr>
    <w:rPr>
      <w:rFonts w:ascii="Arial" w:eastAsia="SimSun" w:hAnsi="Arial" w:cs="Arial"/>
      <w:sz w:val="24"/>
      <w:szCs w:val="24"/>
      <w:lang w:eastAsia="hi-IN" w:bidi="hi-IN"/>
    </w:rPr>
  </w:style>
  <w:style w:type="paragraph" w:styleId="aa">
    <w:name w:val="header"/>
    <w:basedOn w:val="a"/>
    <w:link w:val="ab"/>
    <w:uiPriority w:val="99"/>
    <w:unhideWhenUsed/>
    <w:rsid w:val="00B60E6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60E66"/>
  </w:style>
  <w:style w:type="paragraph" w:styleId="ac">
    <w:name w:val="footer"/>
    <w:basedOn w:val="a"/>
    <w:link w:val="ad"/>
    <w:uiPriority w:val="99"/>
    <w:unhideWhenUsed/>
    <w:rsid w:val="00B60E66"/>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60E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qFormat/>
    <w:rsid w:val="003E777E"/>
    <w:pPr>
      <w:keepNext/>
      <w:spacing w:after="0" w:line="240" w:lineRule="auto"/>
      <w:jc w:val="center"/>
      <w:outlineLvl w:val="2"/>
    </w:pPr>
    <w:rPr>
      <w:rFonts w:ascii="Times New Roman" w:eastAsia="Times New Roman" w:hAnsi="Times New Roman" w:cs="Times New Roman"/>
      <w:b/>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52AE"/>
    <w:pPr>
      <w:ind w:left="720"/>
      <w:contextualSpacing/>
    </w:pPr>
  </w:style>
  <w:style w:type="paragraph" w:styleId="a4">
    <w:name w:val="Normal (Web)"/>
    <w:basedOn w:val="a"/>
    <w:uiPriority w:val="99"/>
    <w:unhideWhenUsed/>
    <w:rsid w:val="00CF23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CF23EB"/>
    <w:rPr>
      <w:color w:val="0000FF"/>
      <w:u w:val="single"/>
    </w:rPr>
  </w:style>
  <w:style w:type="table" w:styleId="a6">
    <w:name w:val="Table Grid"/>
    <w:basedOn w:val="a1"/>
    <w:uiPriority w:val="39"/>
    <w:rsid w:val="002D3C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DC39FE"/>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C39FE"/>
    <w:rPr>
      <w:rFonts w:ascii="Segoe UI" w:hAnsi="Segoe UI" w:cs="Segoe UI"/>
      <w:sz w:val="18"/>
      <w:szCs w:val="18"/>
    </w:rPr>
  </w:style>
  <w:style w:type="character" w:customStyle="1" w:styleId="30">
    <w:name w:val="Заголовок 3 Знак"/>
    <w:basedOn w:val="a0"/>
    <w:link w:val="3"/>
    <w:rsid w:val="003E777E"/>
    <w:rPr>
      <w:rFonts w:ascii="Times New Roman" w:eastAsia="Times New Roman" w:hAnsi="Times New Roman" w:cs="Times New Roman"/>
      <w:b/>
      <w:sz w:val="28"/>
      <w:szCs w:val="28"/>
      <w:lang w:eastAsia="ru-RU"/>
    </w:rPr>
  </w:style>
  <w:style w:type="paragraph" w:customStyle="1" w:styleId="a9">
    <w:name w:val="Базовый"/>
    <w:rsid w:val="003E777E"/>
    <w:pPr>
      <w:widowControl w:val="0"/>
      <w:suppressAutoHyphens/>
      <w:spacing w:after="0" w:line="100" w:lineRule="atLeast"/>
    </w:pPr>
    <w:rPr>
      <w:rFonts w:ascii="Arial" w:eastAsia="SimSun" w:hAnsi="Arial" w:cs="Arial"/>
      <w:sz w:val="24"/>
      <w:szCs w:val="24"/>
      <w:lang w:eastAsia="hi-IN" w:bidi="hi-IN"/>
    </w:rPr>
  </w:style>
  <w:style w:type="paragraph" w:styleId="aa">
    <w:name w:val="header"/>
    <w:basedOn w:val="a"/>
    <w:link w:val="ab"/>
    <w:uiPriority w:val="99"/>
    <w:unhideWhenUsed/>
    <w:rsid w:val="00B60E6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60E66"/>
  </w:style>
  <w:style w:type="paragraph" w:styleId="ac">
    <w:name w:val="footer"/>
    <w:basedOn w:val="a"/>
    <w:link w:val="ad"/>
    <w:uiPriority w:val="99"/>
    <w:unhideWhenUsed/>
    <w:rsid w:val="00B60E66"/>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60E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946939">
      <w:bodyDiv w:val="1"/>
      <w:marLeft w:val="0"/>
      <w:marRight w:val="0"/>
      <w:marTop w:val="0"/>
      <w:marBottom w:val="0"/>
      <w:divBdr>
        <w:top w:val="none" w:sz="0" w:space="0" w:color="auto"/>
        <w:left w:val="none" w:sz="0" w:space="0" w:color="auto"/>
        <w:bottom w:val="none" w:sz="0" w:space="0" w:color="auto"/>
        <w:right w:val="none" w:sz="0" w:space="0" w:color="auto"/>
      </w:divBdr>
    </w:div>
    <w:div w:id="1123185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RLAW186&amp;n=159983&amp;dst=100007"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RZR&amp;n=527863"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login.consultant.ru/link/?req=doc&amp;base=RZR&amp;n=52786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LAW186&amp;n=161617&amp;dst=100073" TargetMode="External"/><Relationship Id="rId5" Type="http://schemas.openxmlformats.org/officeDocument/2006/relationships/settings" Target="settings.xml"/><Relationship Id="rId15" Type="http://schemas.openxmlformats.org/officeDocument/2006/relationships/hyperlink" Target="https://login.consultant.ru/link/?req=doc&amp;base=RLAW186&amp;n=157669&amp;dst=100088" TargetMode="External"/><Relationship Id="rId10" Type="http://schemas.openxmlformats.org/officeDocument/2006/relationships/hyperlink" Target="https://login.consultant.ru/link/?req=doc&amp;base=RZR&amp;n=540981&amp;dst=519"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login.consultant.ru/link/?req=doc&amp;base=RLAW186&amp;n=157669&amp;dst=1000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72206-2B84-436F-9097-8DF5860CA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5369</Words>
  <Characters>30609</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PopovichSI</dc:creator>
  <cp:lastModifiedBy>Елена Алексеевна Мыльникова</cp:lastModifiedBy>
  <cp:revision>5</cp:revision>
  <cp:lastPrinted>2026-10-15T08:02:00Z</cp:lastPrinted>
  <dcterms:created xsi:type="dcterms:W3CDTF">2026-10-16T10:11:00Z</dcterms:created>
  <dcterms:modified xsi:type="dcterms:W3CDTF">2026-10-16T11:56:00Z</dcterms:modified>
</cp:coreProperties>
</file>