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AEC" w:rsidRPr="00323B36" w:rsidRDefault="00886AEC" w:rsidP="00886AEC">
      <w:pPr>
        <w:tabs>
          <w:tab w:val="left" w:pos="708"/>
          <w:tab w:val="center" w:pos="4536"/>
          <w:tab w:val="right" w:pos="9072"/>
        </w:tabs>
        <w:jc w:val="center"/>
        <w:rPr>
          <w:rFonts w:eastAsia="Calibri"/>
          <w:b/>
          <w:sz w:val="28"/>
          <w:szCs w:val="28"/>
          <w:lang w:eastAsia="en-US" w:bidi="hi-IN"/>
        </w:rPr>
      </w:pPr>
      <w:r>
        <w:rPr>
          <w:rFonts w:ascii="Calibri" w:eastAsia="Calibri" w:hAnsi="Calibri" w:cs="Mangal"/>
          <w:b/>
          <w:noProof/>
          <w:sz w:val="28"/>
          <w:szCs w:val="28"/>
        </w:rPr>
        <w:drawing>
          <wp:inline distT="0" distB="0" distL="0" distR="0" wp14:anchorId="0C294BC3" wp14:editId="274C3642">
            <wp:extent cx="669925" cy="8610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25" cy="8610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B36">
        <w:rPr>
          <w:rFonts w:ascii="Calibri" w:eastAsia="Calibri" w:hAnsi="Calibri" w:cs="Mangal"/>
          <w:sz w:val="32"/>
          <w:szCs w:val="32"/>
          <w:lang w:eastAsia="en-US" w:bidi="hi-IN"/>
        </w:rPr>
        <w:br w:type="textWrapping" w:clear="all"/>
      </w:r>
      <w:r w:rsidRPr="00323B36">
        <w:rPr>
          <w:rFonts w:eastAsia="Calibri"/>
          <w:b/>
          <w:sz w:val="28"/>
          <w:szCs w:val="28"/>
          <w:lang w:eastAsia="en-US" w:bidi="hi-IN"/>
        </w:rPr>
        <w:t>РОССИЙСКАЯ ФЕДЕРАЦИЯ</w:t>
      </w:r>
    </w:p>
    <w:p w:rsidR="00886AEC" w:rsidRPr="00323B36" w:rsidRDefault="00886AEC" w:rsidP="00886AEC">
      <w:pPr>
        <w:tabs>
          <w:tab w:val="left" w:pos="708"/>
          <w:tab w:val="center" w:pos="4536"/>
          <w:tab w:val="right" w:pos="9072"/>
        </w:tabs>
        <w:jc w:val="center"/>
        <w:rPr>
          <w:rFonts w:eastAsia="Calibri"/>
          <w:b/>
          <w:sz w:val="28"/>
          <w:szCs w:val="28"/>
          <w:lang w:eastAsia="en-US" w:bidi="hi-IN"/>
        </w:rPr>
      </w:pPr>
      <w:r w:rsidRPr="00323B36">
        <w:rPr>
          <w:rFonts w:eastAsia="Calibri"/>
          <w:b/>
          <w:sz w:val="28"/>
          <w:szCs w:val="28"/>
          <w:lang w:eastAsia="en-US" w:bidi="hi-IN"/>
        </w:rPr>
        <w:t>РОСТОВСКАЯ ОБЛАСТЬ</w:t>
      </w:r>
    </w:p>
    <w:p w:rsidR="00886AEC" w:rsidRPr="00323B36" w:rsidRDefault="00886AEC" w:rsidP="00886AEC">
      <w:pPr>
        <w:keepNext/>
        <w:jc w:val="center"/>
        <w:outlineLvl w:val="2"/>
        <w:rPr>
          <w:rFonts w:eastAsia="SimSun"/>
          <w:b/>
          <w:bCs/>
          <w:sz w:val="28"/>
          <w:szCs w:val="28"/>
          <w:lang w:eastAsia="en-US" w:bidi="hi-IN"/>
        </w:rPr>
      </w:pPr>
      <w:r w:rsidRPr="00323B36">
        <w:rPr>
          <w:rFonts w:eastAsia="SimSun"/>
          <w:b/>
          <w:bCs/>
          <w:sz w:val="28"/>
          <w:szCs w:val="28"/>
          <w:lang w:eastAsia="en-US" w:bidi="hi-IN"/>
        </w:rPr>
        <w:t>АДМИНИСТРАЦИЯ ПЕСЧАНОКОПСКОГО РАЙОНА</w:t>
      </w:r>
    </w:p>
    <w:p w:rsidR="00886AEC" w:rsidRPr="00323B36" w:rsidRDefault="00886AEC" w:rsidP="00886AEC">
      <w:pPr>
        <w:keepNext/>
        <w:jc w:val="center"/>
        <w:outlineLvl w:val="2"/>
        <w:rPr>
          <w:rFonts w:eastAsia="SimSun"/>
          <w:b/>
          <w:bCs/>
          <w:sz w:val="16"/>
          <w:szCs w:val="22"/>
          <w:lang w:eastAsia="en-US" w:bidi="hi-IN"/>
        </w:rPr>
      </w:pPr>
    </w:p>
    <w:p w:rsidR="00886AEC" w:rsidRPr="00323B36" w:rsidRDefault="00886AEC" w:rsidP="00886AEC">
      <w:pPr>
        <w:jc w:val="center"/>
        <w:rPr>
          <w:rFonts w:eastAsia="Calibri"/>
          <w:b/>
          <w:sz w:val="2"/>
          <w:szCs w:val="28"/>
          <w:lang w:eastAsia="en-US" w:bidi="hi-IN"/>
        </w:rPr>
      </w:pPr>
    </w:p>
    <w:p w:rsidR="00886AEC" w:rsidRPr="00323B36" w:rsidRDefault="00886AEC" w:rsidP="00886AEC">
      <w:pPr>
        <w:jc w:val="center"/>
        <w:rPr>
          <w:rFonts w:eastAsia="Calibri"/>
          <w:b/>
          <w:sz w:val="28"/>
          <w:szCs w:val="28"/>
          <w:lang w:eastAsia="en-US" w:bidi="hi-IN"/>
        </w:rPr>
      </w:pPr>
      <w:r w:rsidRPr="00323B36">
        <w:rPr>
          <w:rFonts w:eastAsia="Calibri"/>
          <w:b/>
          <w:sz w:val="28"/>
          <w:szCs w:val="28"/>
          <w:lang w:eastAsia="en-US" w:bidi="hi-IN"/>
        </w:rPr>
        <w:t>ПОСТАНОВЛЕНИЕ</w:t>
      </w:r>
    </w:p>
    <w:p w:rsidR="00886AEC" w:rsidRPr="00323B36" w:rsidRDefault="00886AEC" w:rsidP="00886AEC">
      <w:pPr>
        <w:jc w:val="center"/>
        <w:rPr>
          <w:rFonts w:eastAsia="Calibri"/>
          <w:b/>
          <w:szCs w:val="28"/>
          <w:lang w:eastAsia="en-US" w:bidi="hi-IN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235"/>
        <w:gridCol w:w="2268"/>
        <w:gridCol w:w="567"/>
        <w:gridCol w:w="811"/>
        <w:gridCol w:w="1315"/>
        <w:gridCol w:w="2693"/>
      </w:tblGrid>
      <w:tr w:rsidR="00886AEC" w:rsidRPr="00323B36" w:rsidTr="005D0390">
        <w:trPr>
          <w:trHeight w:val="383"/>
        </w:trPr>
        <w:tc>
          <w:tcPr>
            <w:tcW w:w="2235" w:type="dxa"/>
            <w:hideMark/>
          </w:tcPr>
          <w:p w:rsidR="00886AEC" w:rsidRPr="00323B36" w:rsidRDefault="00C153FA" w:rsidP="005D0390">
            <w:pPr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sz w:val="28"/>
                <w:szCs w:val="28"/>
                <w:lang w:bidi="hi-IN"/>
              </w:rPr>
              <w:t>25.09.2026</w:t>
            </w:r>
          </w:p>
        </w:tc>
        <w:tc>
          <w:tcPr>
            <w:tcW w:w="2268" w:type="dxa"/>
          </w:tcPr>
          <w:p w:rsidR="00886AEC" w:rsidRPr="00323B36" w:rsidRDefault="00886AEC" w:rsidP="005D0390">
            <w:pPr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567" w:type="dxa"/>
            <w:hideMark/>
          </w:tcPr>
          <w:p w:rsidR="00886AEC" w:rsidRPr="00323B36" w:rsidRDefault="00886AEC" w:rsidP="005D0390">
            <w:pPr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rFonts w:eastAsia="Calibri"/>
                <w:sz w:val="28"/>
                <w:szCs w:val="28"/>
                <w:lang w:eastAsia="en-US" w:bidi="hi-IN"/>
              </w:rPr>
              <w:t xml:space="preserve">  </w:t>
            </w:r>
            <w:r w:rsidRPr="00323B36">
              <w:rPr>
                <w:rFonts w:eastAsia="Calibri"/>
                <w:sz w:val="28"/>
                <w:szCs w:val="28"/>
                <w:lang w:eastAsia="en-US" w:bidi="hi-IN"/>
              </w:rPr>
              <w:t>№</w:t>
            </w:r>
          </w:p>
        </w:tc>
        <w:tc>
          <w:tcPr>
            <w:tcW w:w="811" w:type="dxa"/>
            <w:hideMark/>
          </w:tcPr>
          <w:p w:rsidR="00886AEC" w:rsidRPr="00323B36" w:rsidRDefault="00C153FA" w:rsidP="005D0390">
            <w:pPr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rFonts w:eastAsia="Calibri"/>
                <w:sz w:val="28"/>
                <w:szCs w:val="28"/>
                <w:lang w:eastAsia="en-US" w:bidi="hi-IN"/>
              </w:rPr>
              <w:t>562</w:t>
            </w:r>
          </w:p>
        </w:tc>
        <w:tc>
          <w:tcPr>
            <w:tcW w:w="1315" w:type="dxa"/>
          </w:tcPr>
          <w:p w:rsidR="00886AEC" w:rsidRPr="00323B36" w:rsidRDefault="00886AEC" w:rsidP="005D0390">
            <w:pPr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2693" w:type="dxa"/>
            <w:hideMark/>
          </w:tcPr>
          <w:p w:rsidR="00886AEC" w:rsidRPr="00323B36" w:rsidRDefault="00886AEC" w:rsidP="005D0390">
            <w:pPr>
              <w:ind w:left="196" w:hanging="196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 w:rsidRPr="00323B36">
              <w:rPr>
                <w:rFonts w:eastAsia="Calibri"/>
                <w:sz w:val="28"/>
                <w:szCs w:val="28"/>
                <w:lang w:eastAsia="en-US" w:bidi="hi-IN"/>
              </w:rPr>
              <w:t>с. Песчанокопское</w:t>
            </w:r>
          </w:p>
        </w:tc>
      </w:tr>
    </w:tbl>
    <w:p w:rsidR="00AC1EEB" w:rsidRPr="00886AEC" w:rsidRDefault="00AC1EEB" w:rsidP="006D09CA">
      <w:pPr>
        <w:pStyle w:val="a3"/>
        <w:spacing w:line="220" w:lineRule="auto"/>
        <w:ind w:right="141"/>
        <w:textAlignment w:val="baseline"/>
        <w:rPr>
          <w:sz w:val="12"/>
        </w:rPr>
      </w:pPr>
    </w:p>
    <w:p w:rsidR="006D09CA" w:rsidRPr="0089778D" w:rsidRDefault="006D09CA" w:rsidP="006D09CA">
      <w:pPr>
        <w:ind w:right="5102"/>
        <w:jc w:val="both"/>
        <w:rPr>
          <w:sz w:val="4"/>
          <w:szCs w:val="28"/>
        </w:rPr>
      </w:pPr>
    </w:p>
    <w:p w:rsidR="00875150" w:rsidRDefault="00875150" w:rsidP="00875150">
      <w:pPr>
        <w:pStyle w:val="3"/>
        <w:spacing w:before="0" w:after="0" w:line="240" w:lineRule="auto"/>
        <w:ind w:right="5102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 назначении об</w:t>
      </w:r>
      <w:r w:rsidR="00AC1EEB">
        <w:rPr>
          <w:rFonts w:ascii="Times New Roman" w:hAnsi="Times New Roman"/>
          <w:b w:val="0"/>
          <w:sz w:val="28"/>
          <w:szCs w:val="28"/>
        </w:rPr>
        <w:t>щественных обсуждений по проектам</w:t>
      </w:r>
      <w:r>
        <w:rPr>
          <w:rFonts w:ascii="Times New Roman" w:hAnsi="Times New Roman"/>
          <w:b w:val="0"/>
          <w:sz w:val="28"/>
          <w:szCs w:val="28"/>
        </w:rPr>
        <w:t xml:space="preserve"> внесения изменений в правила землепользования и застройки </w:t>
      </w:r>
      <w:r w:rsidR="00AC1EEB">
        <w:rPr>
          <w:rFonts w:ascii="Times New Roman" w:hAnsi="Times New Roman"/>
          <w:b w:val="0"/>
          <w:sz w:val="28"/>
          <w:szCs w:val="28"/>
        </w:rPr>
        <w:t xml:space="preserve">Богородицкого, </w:t>
      </w:r>
      <w:r w:rsidR="004F6E34">
        <w:rPr>
          <w:rFonts w:ascii="Times New Roman" w:hAnsi="Times New Roman"/>
          <w:b w:val="0"/>
          <w:sz w:val="28"/>
          <w:szCs w:val="28"/>
        </w:rPr>
        <w:t>Жуковского</w:t>
      </w:r>
      <w:r w:rsidR="00AC1EEB">
        <w:rPr>
          <w:rFonts w:ascii="Times New Roman" w:hAnsi="Times New Roman"/>
          <w:b w:val="0"/>
          <w:sz w:val="28"/>
          <w:szCs w:val="28"/>
        </w:rPr>
        <w:t xml:space="preserve">, Зареченского, </w:t>
      </w:r>
      <w:proofErr w:type="spellStart"/>
      <w:r w:rsidR="00AC1EEB">
        <w:rPr>
          <w:rFonts w:ascii="Times New Roman" w:hAnsi="Times New Roman"/>
          <w:b w:val="0"/>
          <w:sz w:val="28"/>
          <w:szCs w:val="28"/>
        </w:rPr>
        <w:t>Краснополянского</w:t>
      </w:r>
      <w:proofErr w:type="spellEnd"/>
      <w:r w:rsidR="00AC1EEB"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="00AC1EEB">
        <w:rPr>
          <w:rFonts w:ascii="Times New Roman" w:hAnsi="Times New Roman"/>
          <w:b w:val="0"/>
          <w:sz w:val="28"/>
          <w:szCs w:val="28"/>
        </w:rPr>
        <w:t>Летницкого</w:t>
      </w:r>
      <w:proofErr w:type="spellEnd"/>
      <w:r w:rsidR="00AC1EEB">
        <w:rPr>
          <w:rFonts w:ascii="Times New Roman" w:hAnsi="Times New Roman"/>
          <w:b w:val="0"/>
          <w:sz w:val="28"/>
          <w:szCs w:val="28"/>
        </w:rPr>
        <w:t xml:space="preserve">, Песчанокопского, </w:t>
      </w:r>
      <w:proofErr w:type="spellStart"/>
      <w:r w:rsidR="00AC1EEB">
        <w:rPr>
          <w:rFonts w:ascii="Times New Roman" w:hAnsi="Times New Roman"/>
          <w:b w:val="0"/>
          <w:sz w:val="28"/>
          <w:szCs w:val="28"/>
        </w:rPr>
        <w:t>Поливянского</w:t>
      </w:r>
      <w:proofErr w:type="spellEnd"/>
      <w:r w:rsidR="00AC1EEB"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="00AC1EEB">
        <w:rPr>
          <w:rFonts w:ascii="Times New Roman" w:hAnsi="Times New Roman"/>
          <w:b w:val="0"/>
          <w:sz w:val="28"/>
          <w:szCs w:val="28"/>
        </w:rPr>
        <w:t>Развильненского</w:t>
      </w:r>
      <w:proofErr w:type="spellEnd"/>
      <w:r w:rsidR="00AC1EEB"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="00AC1EEB">
        <w:rPr>
          <w:rFonts w:ascii="Times New Roman" w:hAnsi="Times New Roman"/>
          <w:b w:val="0"/>
          <w:sz w:val="28"/>
          <w:szCs w:val="28"/>
        </w:rPr>
        <w:t>Рассыпненского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сельск</w:t>
      </w:r>
      <w:r w:rsidR="00AC1EEB">
        <w:rPr>
          <w:rFonts w:ascii="Times New Roman" w:hAnsi="Times New Roman"/>
          <w:b w:val="0"/>
          <w:sz w:val="28"/>
          <w:szCs w:val="28"/>
        </w:rPr>
        <w:t>их</w:t>
      </w:r>
      <w:r>
        <w:rPr>
          <w:rFonts w:ascii="Times New Roman" w:hAnsi="Times New Roman"/>
          <w:b w:val="0"/>
          <w:sz w:val="28"/>
          <w:szCs w:val="28"/>
        </w:rPr>
        <w:t xml:space="preserve"> поселени</w:t>
      </w:r>
      <w:r w:rsidR="00AC1EEB">
        <w:rPr>
          <w:rFonts w:ascii="Times New Roman" w:hAnsi="Times New Roman"/>
          <w:b w:val="0"/>
          <w:sz w:val="28"/>
          <w:szCs w:val="28"/>
        </w:rPr>
        <w:t>й</w:t>
      </w:r>
      <w:r>
        <w:rPr>
          <w:rFonts w:ascii="Times New Roman" w:hAnsi="Times New Roman"/>
          <w:b w:val="0"/>
          <w:sz w:val="28"/>
          <w:szCs w:val="28"/>
        </w:rPr>
        <w:t xml:space="preserve"> Песчанокопского района Ростовской области (</w:t>
      </w:r>
      <w:r w:rsidR="00AC1EEB">
        <w:rPr>
          <w:rFonts w:ascii="Times New Roman" w:hAnsi="Times New Roman"/>
          <w:b w:val="0"/>
          <w:sz w:val="28"/>
          <w:szCs w:val="28"/>
        </w:rPr>
        <w:t>в части установления предельных значений площади для земельных участков с видом разрешенного использования «Ведение огородничества» и «Ведение садоводства»</w:t>
      </w:r>
      <w:r w:rsidR="004F6E34">
        <w:rPr>
          <w:rFonts w:ascii="Times New Roman" w:hAnsi="Times New Roman"/>
          <w:b w:val="0"/>
          <w:sz w:val="28"/>
          <w:szCs w:val="28"/>
        </w:rPr>
        <w:t>)</w:t>
      </w:r>
    </w:p>
    <w:p w:rsidR="006D09CA" w:rsidRDefault="006D09CA" w:rsidP="006D09CA">
      <w:pPr>
        <w:ind w:right="5102"/>
        <w:jc w:val="both"/>
        <w:rPr>
          <w:sz w:val="28"/>
          <w:szCs w:val="28"/>
        </w:rPr>
      </w:pPr>
    </w:p>
    <w:p w:rsidR="006D09CA" w:rsidRPr="00520188" w:rsidRDefault="006D09CA" w:rsidP="00886AEC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Градостроительным кодексом Российской Федерации, Федеральным законом от 06.10.2003 №131-ФЗ «Об общих принципах организации местного самоуправления в Российской </w:t>
      </w:r>
      <w:r w:rsidRPr="00520188">
        <w:rPr>
          <w:rFonts w:ascii="Times New Roman" w:hAnsi="Times New Roman" w:cs="Times New Roman"/>
          <w:sz w:val="28"/>
          <w:szCs w:val="28"/>
        </w:rPr>
        <w:t xml:space="preserve">Федерации», </w:t>
      </w:r>
      <w:r w:rsidR="00520188" w:rsidRPr="00520188">
        <w:rPr>
          <w:rFonts w:ascii="Times New Roman" w:hAnsi="Times New Roman" w:cs="Times New Roman"/>
          <w:sz w:val="28"/>
          <w:szCs w:val="28"/>
        </w:rPr>
        <w:t>решением Собрания депутатов Песчанокопского района от 29.05.2024 №177 «Об утверждении Положения о порядке организации и проведения публичных слушаний, общественных обсуждений на территории муниципального образования «</w:t>
      </w:r>
      <w:proofErr w:type="spellStart"/>
      <w:r w:rsidR="00520188" w:rsidRPr="00520188">
        <w:rPr>
          <w:rFonts w:ascii="Times New Roman" w:hAnsi="Times New Roman" w:cs="Times New Roman"/>
          <w:sz w:val="28"/>
          <w:szCs w:val="28"/>
        </w:rPr>
        <w:t>Песчанокопский</w:t>
      </w:r>
      <w:proofErr w:type="spellEnd"/>
      <w:r w:rsidR="00520188" w:rsidRPr="00520188"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520188">
        <w:rPr>
          <w:rFonts w:ascii="Times New Roman" w:hAnsi="Times New Roman" w:cs="Times New Roman"/>
          <w:sz w:val="28"/>
          <w:szCs w:val="28"/>
        </w:rPr>
        <w:t>, Уставом муниципального обр</w:t>
      </w:r>
      <w:r w:rsidR="00886AEC">
        <w:rPr>
          <w:rFonts w:ascii="Times New Roman" w:hAnsi="Times New Roman" w:cs="Times New Roman"/>
          <w:sz w:val="28"/>
          <w:szCs w:val="28"/>
        </w:rPr>
        <w:t>азования «Песчанокопский район»</w:t>
      </w:r>
      <w:proofErr w:type="gramEnd"/>
    </w:p>
    <w:p w:rsidR="00531351" w:rsidRPr="00520188" w:rsidRDefault="00531351" w:rsidP="006D09CA">
      <w:pPr>
        <w:pStyle w:val="Style23"/>
        <w:widowControl/>
        <w:spacing w:line="240" w:lineRule="exact"/>
        <w:rPr>
          <w:rFonts w:ascii="Times New Roman" w:hAnsi="Times New Roman" w:cs="Times New Roman"/>
          <w:b/>
          <w:bCs/>
          <w:sz w:val="28"/>
          <w:szCs w:val="28"/>
        </w:rPr>
      </w:pPr>
    </w:p>
    <w:p w:rsidR="00AC1EEB" w:rsidRPr="00886AEC" w:rsidRDefault="00886AEC" w:rsidP="00886AEC">
      <w:pPr>
        <w:pStyle w:val="Style23"/>
        <w:widowControl/>
        <w:rPr>
          <w:rFonts w:ascii="Times New Roman" w:hAnsi="Times New Roman" w:cs="Times New Roman"/>
          <w:b/>
          <w:bCs/>
          <w:sz w:val="28"/>
          <w:szCs w:val="28"/>
        </w:rPr>
      </w:pPr>
      <w:r w:rsidRPr="00886AEC">
        <w:rPr>
          <w:rFonts w:ascii="Times New Roman" w:hAnsi="Times New Roman" w:cs="Times New Roman"/>
          <w:b/>
          <w:bCs/>
          <w:sz w:val="36"/>
          <w:szCs w:val="36"/>
        </w:rPr>
        <w:t>Постановляю</w:t>
      </w:r>
      <w:r w:rsidRPr="00886AEC">
        <w:rPr>
          <w:rFonts w:ascii="Times New Roman" w:hAnsi="Times New Roman" w:cs="Times New Roman"/>
          <w:sz w:val="28"/>
          <w:szCs w:val="28"/>
        </w:rPr>
        <w:t>:</w:t>
      </w:r>
    </w:p>
    <w:p w:rsidR="0089778D" w:rsidRPr="00531351" w:rsidRDefault="006D09CA" w:rsidP="00886AEC">
      <w:pPr>
        <w:pStyle w:val="3"/>
        <w:spacing w:before="0" w:after="0" w:line="240" w:lineRule="auto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132956">
        <w:rPr>
          <w:rFonts w:ascii="Times New Roman" w:hAnsi="Times New Roman"/>
          <w:b w:val="0"/>
          <w:sz w:val="28"/>
          <w:szCs w:val="28"/>
        </w:rPr>
        <w:t>1.</w:t>
      </w:r>
      <w:r w:rsidRPr="00132956">
        <w:rPr>
          <w:rFonts w:ascii="Times New Roman" w:hAnsi="Times New Roman"/>
          <w:b w:val="0"/>
          <w:sz w:val="28"/>
          <w:szCs w:val="28"/>
        </w:rPr>
        <w:tab/>
      </w:r>
      <w:proofErr w:type="gramStart"/>
      <w:r w:rsidR="0089778D" w:rsidRPr="00132956">
        <w:rPr>
          <w:rFonts w:ascii="Times New Roman" w:hAnsi="Times New Roman"/>
          <w:b w:val="0"/>
          <w:sz w:val="28"/>
          <w:szCs w:val="28"/>
        </w:rPr>
        <w:t xml:space="preserve">Провести </w:t>
      </w:r>
      <w:r w:rsidR="00FC20E1" w:rsidRPr="00310B96">
        <w:rPr>
          <w:rFonts w:ascii="Times New Roman" w:hAnsi="Times New Roman"/>
          <w:b w:val="0"/>
          <w:sz w:val="28"/>
          <w:szCs w:val="28"/>
        </w:rPr>
        <w:t>общественные обсуждения</w:t>
      </w:r>
      <w:r w:rsidR="00FC20E1">
        <w:rPr>
          <w:sz w:val="28"/>
          <w:szCs w:val="28"/>
        </w:rPr>
        <w:t xml:space="preserve"> </w:t>
      </w:r>
      <w:r w:rsidR="00520188">
        <w:rPr>
          <w:rFonts w:ascii="Times New Roman" w:hAnsi="Times New Roman"/>
          <w:b w:val="0"/>
          <w:sz w:val="28"/>
          <w:szCs w:val="28"/>
        </w:rPr>
        <w:t xml:space="preserve">по проектам внесения изменений в правила землепользования и застройки Богородицкого, Жуковского, Зареченского, </w:t>
      </w:r>
      <w:proofErr w:type="spellStart"/>
      <w:r w:rsidR="00520188">
        <w:rPr>
          <w:rFonts w:ascii="Times New Roman" w:hAnsi="Times New Roman"/>
          <w:b w:val="0"/>
          <w:sz w:val="28"/>
          <w:szCs w:val="28"/>
        </w:rPr>
        <w:t>Краснополянского</w:t>
      </w:r>
      <w:proofErr w:type="spellEnd"/>
      <w:r w:rsidR="00520188"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="00520188">
        <w:rPr>
          <w:rFonts w:ascii="Times New Roman" w:hAnsi="Times New Roman"/>
          <w:b w:val="0"/>
          <w:sz w:val="28"/>
          <w:szCs w:val="28"/>
        </w:rPr>
        <w:t>Летницкого</w:t>
      </w:r>
      <w:proofErr w:type="spellEnd"/>
      <w:r w:rsidR="00520188">
        <w:rPr>
          <w:rFonts w:ascii="Times New Roman" w:hAnsi="Times New Roman"/>
          <w:b w:val="0"/>
          <w:sz w:val="28"/>
          <w:szCs w:val="28"/>
        </w:rPr>
        <w:t xml:space="preserve">, Песчанокопского, </w:t>
      </w:r>
      <w:proofErr w:type="spellStart"/>
      <w:r w:rsidR="00520188">
        <w:rPr>
          <w:rFonts w:ascii="Times New Roman" w:hAnsi="Times New Roman"/>
          <w:b w:val="0"/>
          <w:sz w:val="28"/>
          <w:szCs w:val="28"/>
        </w:rPr>
        <w:t>Поливянского</w:t>
      </w:r>
      <w:proofErr w:type="spellEnd"/>
      <w:r w:rsidR="00520188"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="00520188">
        <w:rPr>
          <w:rFonts w:ascii="Times New Roman" w:hAnsi="Times New Roman"/>
          <w:b w:val="0"/>
          <w:sz w:val="28"/>
          <w:szCs w:val="28"/>
        </w:rPr>
        <w:t>Развильненского</w:t>
      </w:r>
      <w:proofErr w:type="spellEnd"/>
      <w:r w:rsidR="00520188"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="00520188">
        <w:rPr>
          <w:rFonts w:ascii="Times New Roman" w:hAnsi="Times New Roman"/>
          <w:b w:val="0"/>
          <w:sz w:val="28"/>
          <w:szCs w:val="28"/>
        </w:rPr>
        <w:t>Рассыпненского</w:t>
      </w:r>
      <w:proofErr w:type="spellEnd"/>
      <w:r w:rsidR="00520188">
        <w:rPr>
          <w:rFonts w:ascii="Times New Roman" w:hAnsi="Times New Roman"/>
          <w:b w:val="0"/>
          <w:sz w:val="28"/>
          <w:szCs w:val="28"/>
        </w:rPr>
        <w:t xml:space="preserve"> сельских поселений Песчанокопского района Ростовской области (в части установления предельных значений площади для земельных участков с видом разрешенного </w:t>
      </w:r>
      <w:r w:rsidR="00520188">
        <w:rPr>
          <w:rFonts w:ascii="Times New Roman" w:hAnsi="Times New Roman"/>
          <w:b w:val="0"/>
          <w:sz w:val="28"/>
          <w:szCs w:val="28"/>
        </w:rPr>
        <w:lastRenderedPageBreak/>
        <w:t>использования «Ведение огородничества» и «Ведение садоводства»)</w:t>
      </w:r>
      <w:r w:rsidR="00857AF7" w:rsidRPr="00FC20E1">
        <w:rPr>
          <w:rFonts w:ascii="Times New Roman" w:hAnsi="Times New Roman"/>
          <w:b w:val="0"/>
          <w:sz w:val="28"/>
          <w:szCs w:val="28"/>
        </w:rPr>
        <w:t xml:space="preserve">, а именно </w:t>
      </w:r>
      <w:r w:rsidR="00031239">
        <w:rPr>
          <w:rFonts w:ascii="Times New Roman" w:hAnsi="Times New Roman"/>
          <w:b w:val="0"/>
          <w:sz w:val="28"/>
          <w:szCs w:val="28"/>
        </w:rPr>
        <w:t>установить предельные значения площади для земельных участков с видом разрешенного использования «Ведение огородничества</w:t>
      </w:r>
      <w:proofErr w:type="gramEnd"/>
      <w:r w:rsidR="00031239">
        <w:rPr>
          <w:rFonts w:ascii="Times New Roman" w:hAnsi="Times New Roman"/>
          <w:b w:val="0"/>
          <w:sz w:val="28"/>
          <w:szCs w:val="28"/>
        </w:rPr>
        <w:t>» и «Ведение садоводства» и изложить таблицы «Параметры разрешенного строительства, реконструкции объектов капитального строительства»</w:t>
      </w:r>
      <w:r w:rsidR="00857AF7" w:rsidRPr="00FC20E1">
        <w:rPr>
          <w:rFonts w:ascii="Times New Roman" w:hAnsi="Times New Roman"/>
          <w:b w:val="0"/>
          <w:sz w:val="28"/>
          <w:szCs w:val="28"/>
        </w:rPr>
        <w:t xml:space="preserve"> в редакции, представленной в </w:t>
      </w:r>
      <w:r w:rsidR="00857AF7" w:rsidRPr="00FC20E1">
        <w:rPr>
          <w:rFonts w:ascii="Times New Roman" w:hAnsi="Times New Roman"/>
          <w:b w:val="0"/>
          <w:bCs w:val="0"/>
          <w:sz w:val="28"/>
          <w:szCs w:val="28"/>
          <w:lang w:eastAsia="ru-RU"/>
        </w:rPr>
        <w:t xml:space="preserve">составе материалов </w:t>
      </w:r>
      <w:r w:rsidR="00031239">
        <w:rPr>
          <w:rFonts w:ascii="Times New Roman" w:hAnsi="Times New Roman"/>
          <w:b w:val="0"/>
          <w:sz w:val="28"/>
          <w:szCs w:val="28"/>
        </w:rPr>
        <w:t xml:space="preserve">по проектам внесения изменений в правила землепользования и застройки Богородицкого, Жуковского, Зареченского, </w:t>
      </w:r>
      <w:proofErr w:type="spellStart"/>
      <w:r w:rsidR="00031239">
        <w:rPr>
          <w:rFonts w:ascii="Times New Roman" w:hAnsi="Times New Roman"/>
          <w:b w:val="0"/>
          <w:sz w:val="28"/>
          <w:szCs w:val="28"/>
        </w:rPr>
        <w:t>Краснополянского</w:t>
      </w:r>
      <w:proofErr w:type="spellEnd"/>
      <w:r w:rsidR="00031239"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="00031239">
        <w:rPr>
          <w:rFonts w:ascii="Times New Roman" w:hAnsi="Times New Roman"/>
          <w:b w:val="0"/>
          <w:sz w:val="28"/>
          <w:szCs w:val="28"/>
        </w:rPr>
        <w:t>Летницкого</w:t>
      </w:r>
      <w:proofErr w:type="spellEnd"/>
      <w:r w:rsidR="00031239">
        <w:rPr>
          <w:rFonts w:ascii="Times New Roman" w:hAnsi="Times New Roman"/>
          <w:b w:val="0"/>
          <w:sz w:val="28"/>
          <w:szCs w:val="28"/>
        </w:rPr>
        <w:t xml:space="preserve">, Песчанокопского, </w:t>
      </w:r>
      <w:proofErr w:type="spellStart"/>
      <w:r w:rsidR="00031239">
        <w:rPr>
          <w:rFonts w:ascii="Times New Roman" w:hAnsi="Times New Roman"/>
          <w:b w:val="0"/>
          <w:sz w:val="28"/>
          <w:szCs w:val="28"/>
        </w:rPr>
        <w:t>Поливянского</w:t>
      </w:r>
      <w:proofErr w:type="spellEnd"/>
      <w:r w:rsidR="00031239"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="00031239">
        <w:rPr>
          <w:rFonts w:ascii="Times New Roman" w:hAnsi="Times New Roman"/>
          <w:b w:val="0"/>
          <w:sz w:val="28"/>
          <w:szCs w:val="28"/>
        </w:rPr>
        <w:t>Развильненского</w:t>
      </w:r>
      <w:proofErr w:type="spellEnd"/>
      <w:r w:rsidR="00031239"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="00031239">
        <w:rPr>
          <w:rFonts w:ascii="Times New Roman" w:hAnsi="Times New Roman"/>
          <w:b w:val="0"/>
          <w:sz w:val="28"/>
          <w:szCs w:val="28"/>
        </w:rPr>
        <w:t>Рассыпненского</w:t>
      </w:r>
      <w:proofErr w:type="spellEnd"/>
      <w:r w:rsidR="00031239">
        <w:rPr>
          <w:rFonts w:ascii="Times New Roman" w:hAnsi="Times New Roman"/>
          <w:b w:val="0"/>
          <w:sz w:val="28"/>
          <w:szCs w:val="28"/>
        </w:rPr>
        <w:t xml:space="preserve"> сельских поселений Песчанокопского района Ростовской области</w:t>
      </w:r>
      <w:r w:rsidR="00220083">
        <w:rPr>
          <w:rFonts w:ascii="Times New Roman" w:hAnsi="Times New Roman"/>
          <w:b w:val="0"/>
          <w:sz w:val="28"/>
          <w:szCs w:val="28"/>
        </w:rPr>
        <w:t xml:space="preserve"> </w:t>
      </w:r>
      <w:r w:rsidR="0089778D" w:rsidRPr="00531351">
        <w:rPr>
          <w:rFonts w:ascii="Times New Roman" w:hAnsi="Times New Roman"/>
          <w:b w:val="0"/>
          <w:sz w:val="28"/>
          <w:szCs w:val="28"/>
        </w:rPr>
        <w:t>(</w:t>
      </w:r>
      <w:r w:rsidR="00886AEC">
        <w:rPr>
          <w:rFonts w:ascii="Times New Roman" w:hAnsi="Times New Roman"/>
          <w:b w:val="0"/>
          <w:sz w:val="28"/>
          <w:szCs w:val="28"/>
        </w:rPr>
        <w:t>п</w:t>
      </w:r>
      <w:r w:rsidR="0089778D" w:rsidRPr="00531351">
        <w:rPr>
          <w:rFonts w:ascii="Times New Roman" w:hAnsi="Times New Roman"/>
          <w:b w:val="0"/>
          <w:sz w:val="28"/>
          <w:szCs w:val="28"/>
        </w:rPr>
        <w:t>риложение №1)</w:t>
      </w:r>
      <w:r w:rsidR="005D0390">
        <w:rPr>
          <w:rFonts w:ascii="Times New Roman" w:hAnsi="Times New Roman"/>
          <w:b w:val="0"/>
          <w:sz w:val="28"/>
          <w:szCs w:val="28"/>
        </w:rPr>
        <w:t>.</w:t>
      </w:r>
    </w:p>
    <w:p w:rsidR="00FC20E1" w:rsidRDefault="00FC20E1" w:rsidP="00A9784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Определить срок проведе</w:t>
      </w:r>
      <w:r w:rsidR="0070126D">
        <w:rPr>
          <w:sz w:val="28"/>
          <w:szCs w:val="28"/>
        </w:rPr>
        <w:t>ния общест</w:t>
      </w:r>
      <w:r w:rsidR="004C6028">
        <w:rPr>
          <w:sz w:val="28"/>
          <w:szCs w:val="28"/>
        </w:rPr>
        <w:t xml:space="preserve">венных обсуждений с </w:t>
      </w:r>
      <w:r w:rsidR="0079111D">
        <w:rPr>
          <w:sz w:val="28"/>
          <w:szCs w:val="28"/>
        </w:rPr>
        <w:t>0</w:t>
      </w:r>
      <w:r w:rsidR="00EA701A" w:rsidRPr="00EA701A">
        <w:rPr>
          <w:sz w:val="28"/>
          <w:szCs w:val="28"/>
        </w:rPr>
        <w:t>5</w:t>
      </w:r>
      <w:r w:rsidR="0079111D">
        <w:rPr>
          <w:sz w:val="28"/>
          <w:szCs w:val="28"/>
        </w:rPr>
        <w:t>.10</w:t>
      </w:r>
      <w:r>
        <w:rPr>
          <w:sz w:val="28"/>
          <w:szCs w:val="28"/>
        </w:rPr>
        <w:t>.202</w:t>
      </w:r>
      <w:r w:rsidR="0079111D">
        <w:rPr>
          <w:sz w:val="28"/>
          <w:szCs w:val="28"/>
        </w:rPr>
        <w:t>6</w:t>
      </w:r>
      <w:r>
        <w:rPr>
          <w:sz w:val="28"/>
          <w:szCs w:val="28"/>
        </w:rPr>
        <w:t xml:space="preserve"> по </w:t>
      </w:r>
      <w:r w:rsidR="00EA701A" w:rsidRPr="00EA701A">
        <w:rPr>
          <w:sz w:val="28"/>
          <w:szCs w:val="28"/>
        </w:rPr>
        <w:t>20</w:t>
      </w:r>
      <w:r w:rsidR="0079111D">
        <w:rPr>
          <w:sz w:val="28"/>
          <w:szCs w:val="28"/>
        </w:rPr>
        <w:t>.10.2026</w:t>
      </w:r>
      <w:r>
        <w:rPr>
          <w:sz w:val="28"/>
          <w:szCs w:val="28"/>
        </w:rPr>
        <w:t xml:space="preserve"> года.</w:t>
      </w:r>
    </w:p>
    <w:p w:rsidR="00FC20E1" w:rsidRDefault="00FC20E1" w:rsidP="00A97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Организацию и проведение общественных обсуждений возложить на </w:t>
      </w:r>
      <w:r w:rsidR="00A97841">
        <w:rPr>
          <w:sz w:val="28"/>
          <w:szCs w:val="28"/>
        </w:rPr>
        <w:t>комиссию по подготовке и внесению изменений в проекты правил землепользования и застройки сельских поселений Песчанокопского района Ростовской области (председатель комиссии – Кравцов А.Н.)</w:t>
      </w:r>
      <w:r>
        <w:rPr>
          <w:sz w:val="28"/>
          <w:szCs w:val="28"/>
        </w:rPr>
        <w:t>.</w:t>
      </w:r>
    </w:p>
    <w:p w:rsidR="00FC20E1" w:rsidRPr="004C6028" w:rsidRDefault="00A97841" w:rsidP="00A97841">
      <w:pPr>
        <w:pStyle w:val="a4"/>
        <w:tabs>
          <w:tab w:val="left" w:pos="524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C20E1" w:rsidRPr="004C6028">
        <w:rPr>
          <w:rFonts w:ascii="Times New Roman" w:hAnsi="Times New Roman" w:cs="Times New Roman"/>
          <w:sz w:val="28"/>
          <w:szCs w:val="28"/>
        </w:rPr>
        <w:t>. Определить адрес информационной системы «Общественные обсуждения в сфере архитектуры и градостроительства», где буд</w:t>
      </w:r>
      <w:r w:rsidR="0079111D">
        <w:rPr>
          <w:rFonts w:ascii="Times New Roman" w:hAnsi="Times New Roman" w:cs="Times New Roman"/>
          <w:sz w:val="28"/>
          <w:szCs w:val="28"/>
        </w:rPr>
        <w:t>у</w:t>
      </w:r>
      <w:r w:rsidR="00FC20E1" w:rsidRPr="004C6028">
        <w:rPr>
          <w:rFonts w:ascii="Times New Roman" w:hAnsi="Times New Roman" w:cs="Times New Roman"/>
          <w:sz w:val="28"/>
          <w:szCs w:val="28"/>
        </w:rPr>
        <w:t xml:space="preserve">т </w:t>
      </w:r>
      <w:r w:rsidR="00FC20E1" w:rsidRPr="0079111D">
        <w:rPr>
          <w:rFonts w:ascii="Times New Roman" w:hAnsi="Times New Roman" w:cs="Times New Roman"/>
          <w:sz w:val="28"/>
          <w:szCs w:val="28"/>
        </w:rPr>
        <w:t>размещен</w:t>
      </w:r>
      <w:r w:rsidR="0079111D">
        <w:rPr>
          <w:rFonts w:ascii="Times New Roman" w:hAnsi="Times New Roman" w:cs="Times New Roman"/>
          <w:sz w:val="28"/>
          <w:szCs w:val="28"/>
        </w:rPr>
        <w:t>ы</w:t>
      </w:r>
      <w:r w:rsidR="00FC20E1" w:rsidRPr="0079111D">
        <w:rPr>
          <w:rFonts w:ascii="Times New Roman" w:hAnsi="Times New Roman" w:cs="Times New Roman"/>
          <w:sz w:val="28"/>
          <w:szCs w:val="28"/>
        </w:rPr>
        <w:t xml:space="preserve"> </w:t>
      </w:r>
      <w:r w:rsidR="0079111D" w:rsidRPr="0079111D">
        <w:rPr>
          <w:rFonts w:ascii="Times New Roman" w:hAnsi="Times New Roman"/>
          <w:sz w:val="28"/>
          <w:szCs w:val="28"/>
        </w:rPr>
        <w:t>проект</w:t>
      </w:r>
      <w:r w:rsidR="0079111D">
        <w:rPr>
          <w:rFonts w:ascii="Times New Roman" w:hAnsi="Times New Roman"/>
          <w:sz w:val="28"/>
          <w:szCs w:val="28"/>
        </w:rPr>
        <w:t>ы</w:t>
      </w:r>
      <w:r w:rsidR="0079111D" w:rsidRPr="0079111D">
        <w:rPr>
          <w:rFonts w:ascii="Times New Roman" w:hAnsi="Times New Roman"/>
          <w:sz w:val="28"/>
          <w:szCs w:val="28"/>
        </w:rPr>
        <w:t xml:space="preserve"> внесения изменений в правила землепользования и застройки Богородицкого, Жуковского, Зареченского, </w:t>
      </w:r>
      <w:proofErr w:type="spellStart"/>
      <w:r w:rsidR="0079111D" w:rsidRPr="0079111D">
        <w:rPr>
          <w:rFonts w:ascii="Times New Roman" w:hAnsi="Times New Roman"/>
          <w:sz w:val="28"/>
          <w:szCs w:val="28"/>
        </w:rPr>
        <w:t>Краснополянского</w:t>
      </w:r>
      <w:proofErr w:type="spellEnd"/>
      <w:r w:rsidR="0079111D" w:rsidRPr="0079111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79111D" w:rsidRPr="0079111D">
        <w:rPr>
          <w:rFonts w:ascii="Times New Roman" w:hAnsi="Times New Roman"/>
          <w:sz w:val="28"/>
          <w:szCs w:val="28"/>
        </w:rPr>
        <w:t>Летницкого</w:t>
      </w:r>
      <w:proofErr w:type="spellEnd"/>
      <w:r w:rsidR="0079111D" w:rsidRPr="0079111D">
        <w:rPr>
          <w:rFonts w:ascii="Times New Roman" w:hAnsi="Times New Roman"/>
          <w:sz w:val="28"/>
          <w:szCs w:val="28"/>
        </w:rPr>
        <w:t xml:space="preserve">, Песчанокопского, </w:t>
      </w:r>
      <w:proofErr w:type="spellStart"/>
      <w:r w:rsidR="0079111D" w:rsidRPr="0079111D">
        <w:rPr>
          <w:rFonts w:ascii="Times New Roman" w:hAnsi="Times New Roman"/>
          <w:sz w:val="28"/>
          <w:szCs w:val="28"/>
        </w:rPr>
        <w:t>Поливянского</w:t>
      </w:r>
      <w:proofErr w:type="spellEnd"/>
      <w:r w:rsidR="0079111D" w:rsidRPr="0079111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79111D" w:rsidRPr="0079111D">
        <w:rPr>
          <w:rFonts w:ascii="Times New Roman" w:hAnsi="Times New Roman"/>
          <w:sz w:val="28"/>
          <w:szCs w:val="28"/>
        </w:rPr>
        <w:t>Развильненского</w:t>
      </w:r>
      <w:proofErr w:type="spellEnd"/>
      <w:r w:rsidR="0079111D" w:rsidRPr="0079111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79111D" w:rsidRPr="0079111D">
        <w:rPr>
          <w:rFonts w:ascii="Times New Roman" w:hAnsi="Times New Roman"/>
          <w:sz w:val="28"/>
          <w:szCs w:val="28"/>
        </w:rPr>
        <w:t>Рассыпненского</w:t>
      </w:r>
      <w:proofErr w:type="spellEnd"/>
      <w:r w:rsidR="0079111D" w:rsidRPr="0079111D">
        <w:rPr>
          <w:rFonts w:ascii="Times New Roman" w:hAnsi="Times New Roman"/>
          <w:sz w:val="28"/>
          <w:szCs w:val="28"/>
        </w:rPr>
        <w:t xml:space="preserve"> сельских поселений Песчанокопского района Ростовской области</w:t>
      </w:r>
      <w:r w:rsidR="0079111D">
        <w:rPr>
          <w:rFonts w:ascii="Times New Roman" w:hAnsi="Times New Roman"/>
          <w:sz w:val="28"/>
          <w:szCs w:val="28"/>
        </w:rPr>
        <w:t>,</w:t>
      </w:r>
      <w:r w:rsidR="00FC20E1" w:rsidRPr="004C6028">
        <w:rPr>
          <w:rFonts w:ascii="Times New Roman" w:hAnsi="Times New Roman" w:cs="Times New Roman"/>
          <w:sz w:val="28"/>
          <w:szCs w:val="28"/>
        </w:rPr>
        <w:t xml:space="preserve"> с использованием которой будут проводиться общественные обсуждения - https://peschanrn.donland.ru/activity/7985/. </w:t>
      </w:r>
    </w:p>
    <w:p w:rsidR="00FC20E1" w:rsidRDefault="00A97841" w:rsidP="00A9784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F6D91">
        <w:rPr>
          <w:sz w:val="28"/>
          <w:szCs w:val="28"/>
        </w:rPr>
        <w:t xml:space="preserve">. Определить </w:t>
      </w:r>
      <w:r w:rsidR="009A57F5">
        <w:rPr>
          <w:sz w:val="28"/>
          <w:szCs w:val="28"/>
        </w:rPr>
        <w:t xml:space="preserve">ответственным за </w:t>
      </w:r>
      <w:r w:rsidR="00FC20E1">
        <w:rPr>
          <w:sz w:val="28"/>
          <w:szCs w:val="28"/>
        </w:rPr>
        <w:t>консультировани</w:t>
      </w:r>
      <w:r w:rsidR="009A57F5">
        <w:rPr>
          <w:sz w:val="28"/>
          <w:szCs w:val="28"/>
        </w:rPr>
        <w:t>е</w:t>
      </w:r>
      <w:r w:rsidR="00FC20E1">
        <w:rPr>
          <w:sz w:val="28"/>
          <w:szCs w:val="28"/>
        </w:rPr>
        <w:t xml:space="preserve"> </w:t>
      </w:r>
      <w:r w:rsidR="009A57F5">
        <w:rPr>
          <w:sz w:val="28"/>
          <w:szCs w:val="28"/>
        </w:rPr>
        <w:t xml:space="preserve">по вопросам, возникающим по указанным проектам </w:t>
      </w:r>
      <w:r w:rsidR="00850E38">
        <w:rPr>
          <w:sz w:val="28"/>
          <w:szCs w:val="28"/>
        </w:rPr>
        <w:t xml:space="preserve">- </w:t>
      </w:r>
      <w:r w:rsidR="009A57F5">
        <w:rPr>
          <w:sz w:val="28"/>
          <w:szCs w:val="28"/>
        </w:rPr>
        <w:t>сектор по вопросам архитектуры и градостроительства Администрации района</w:t>
      </w:r>
      <w:r w:rsidR="00850E38">
        <w:rPr>
          <w:sz w:val="28"/>
          <w:szCs w:val="28"/>
        </w:rPr>
        <w:t xml:space="preserve"> (Митина Е.В.)</w:t>
      </w:r>
      <w:r w:rsidR="009A57F5">
        <w:rPr>
          <w:sz w:val="28"/>
          <w:szCs w:val="28"/>
        </w:rPr>
        <w:t>, местом консультирования</w:t>
      </w:r>
      <w:r w:rsidR="00FC20E1">
        <w:rPr>
          <w:sz w:val="28"/>
          <w:szCs w:val="28"/>
        </w:rPr>
        <w:t xml:space="preserve"> – здание Администрации Песчанокопского района по адресу: Ростовская область, Песчанокопский район, с. Песчанокопское, ул. Суворова, 4, </w:t>
      </w:r>
      <w:proofErr w:type="spellStart"/>
      <w:r w:rsidR="00FC20E1">
        <w:rPr>
          <w:sz w:val="28"/>
          <w:szCs w:val="28"/>
        </w:rPr>
        <w:t>каб</w:t>
      </w:r>
      <w:proofErr w:type="spellEnd"/>
      <w:r w:rsidR="00FC20E1">
        <w:rPr>
          <w:sz w:val="28"/>
          <w:szCs w:val="28"/>
        </w:rPr>
        <w:t>. 22-а. График работы и посещени</w:t>
      </w:r>
      <w:r w:rsidR="006F6D91">
        <w:rPr>
          <w:sz w:val="28"/>
          <w:szCs w:val="28"/>
        </w:rPr>
        <w:t xml:space="preserve">я экспозиции: в рабочие дни с 8-00 до </w:t>
      </w:r>
      <w:r w:rsidR="00886AEC">
        <w:rPr>
          <w:sz w:val="28"/>
          <w:szCs w:val="28"/>
        </w:rPr>
        <w:t xml:space="preserve">                  </w:t>
      </w:r>
      <w:r w:rsidR="006F6D91">
        <w:rPr>
          <w:sz w:val="28"/>
          <w:szCs w:val="28"/>
        </w:rPr>
        <w:t>16-</w:t>
      </w:r>
      <w:r w:rsidR="00FC20E1">
        <w:rPr>
          <w:sz w:val="28"/>
          <w:szCs w:val="28"/>
        </w:rPr>
        <w:t>00 (</w:t>
      </w:r>
      <w:r w:rsidR="0079111D">
        <w:rPr>
          <w:sz w:val="28"/>
          <w:szCs w:val="28"/>
        </w:rPr>
        <w:t>перерыв с 12-00 до 13-00 часов).</w:t>
      </w:r>
    </w:p>
    <w:p w:rsidR="006F6D91" w:rsidRDefault="00A97841" w:rsidP="00A9784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F6D91">
        <w:rPr>
          <w:rFonts w:ascii="Times New Roman" w:hAnsi="Times New Roman" w:cs="Times New Roman"/>
          <w:sz w:val="28"/>
          <w:szCs w:val="28"/>
        </w:rPr>
        <w:t>.</w:t>
      </w:r>
      <w:r w:rsidR="006F6D91">
        <w:rPr>
          <w:rFonts w:ascii="Times New Roman" w:hAnsi="Times New Roman" w:cs="Times New Roman"/>
          <w:sz w:val="28"/>
          <w:szCs w:val="28"/>
        </w:rPr>
        <w:tab/>
        <w:t xml:space="preserve">Установить до </w:t>
      </w:r>
      <w:r w:rsidR="00EA701A" w:rsidRPr="00EA701A">
        <w:rPr>
          <w:rFonts w:ascii="Times New Roman" w:hAnsi="Times New Roman" w:cs="Times New Roman"/>
          <w:sz w:val="28"/>
          <w:szCs w:val="28"/>
        </w:rPr>
        <w:t>20</w:t>
      </w:r>
      <w:r w:rsidR="0079111D">
        <w:rPr>
          <w:rFonts w:ascii="Times New Roman" w:hAnsi="Times New Roman" w:cs="Times New Roman"/>
          <w:sz w:val="28"/>
          <w:szCs w:val="28"/>
        </w:rPr>
        <w:t>.10</w:t>
      </w:r>
      <w:r w:rsidR="006F6D91">
        <w:rPr>
          <w:rFonts w:ascii="Times New Roman" w:hAnsi="Times New Roman" w:cs="Times New Roman"/>
          <w:sz w:val="28"/>
          <w:szCs w:val="28"/>
        </w:rPr>
        <w:t>.202</w:t>
      </w:r>
      <w:r w:rsidR="0079111D">
        <w:rPr>
          <w:rFonts w:ascii="Times New Roman" w:hAnsi="Times New Roman" w:cs="Times New Roman"/>
          <w:sz w:val="28"/>
          <w:szCs w:val="28"/>
        </w:rPr>
        <w:t>6</w:t>
      </w:r>
      <w:r w:rsidR="006F6D91">
        <w:rPr>
          <w:rFonts w:ascii="Times New Roman" w:hAnsi="Times New Roman" w:cs="Times New Roman"/>
          <w:sz w:val="28"/>
          <w:szCs w:val="28"/>
        </w:rPr>
        <w:t xml:space="preserve"> года срок подачи предложений и рекомендаций участниками общественных обсуждений по обсуждаемому вопросу.</w:t>
      </w:r>
    </w:p>
    <w:p w:rsidR="00994353" w:rsidRPr="0079111D" w:rsidRDefault="00850E38" w:rsidP="00A9784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9111D" w:rsidRPr="0079111D">
        <w:rPr>
          <w:rFonts w:ascii="Times New Roman" w:hAnsi="Times New Roman" w:cs="Times New Roman"/>
          <w:sz w:val="28"/>
          <w:szCs w:val="28"/>
        </w:rPr>
        <w:t>.</w:t>
      </w:r>
      <w:r w:rsidR="00994353" w:rsidRPr="0079111D">
        <w:rPr>
          <w:rFonts w:ascii="Times New Roman" w:hAnsi="Times New Roman" w:cs="Times New Roman"/>
          <w:sz w:val="28"/>
          <w:szCs w:val="28"/>
        </w:rPr>
        <w:t xml:space="preserve"> В период проведения экспозиции принимать от участников общественных обсуждений предл</w:t>
      </w:r>
      <w:r w:rsidR="00031239">
        <w:rPr>
          <w:rFonts w:ascii="Times New Roman" w:hAnsi="Times New Roman" w:cs="Times New Roman"/>
          <w:sz w:val="28"/>
          <w:szCs w:val="28"/>
        </w:rPr>
        <w:t>ожения и замечания по обсуждаемым</w:t>
      </w:r>
      <w:r w:rsidR="00994353" w:rsidRPr="0079111D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031239">
        <w:rPr>
          <w:rFonts w:ascii="Times New Roman" w:hAnsi="Times New Roman" w:cs="Times New Roman"/>
          <w:sz w:val="28"/>
          <w:szCs w:val="28"/>
        </w:rPr>
        <w:t>ам</w:t>
      </w:r>
      <w:r w:rsidR="00994353" w:rsidRPr="0079111D">
        <w:rPr>
          <w:rFonts w:ascii="Times New Roman" w:hAnsi="Times New Roman" w:cs="Times New Roman"/>
          <w:sz w:val="28"/>
          <w:szCs w:val="28"/>
        </w:rPr>
        <w:t>:</w:t>
      </w:r>
    </w:p>
    <w:p w:rsidR="00994353" w:rsidRDefault="00994353" w:rsidP="00A97841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электронном виде – через систему «Общественные обсуждения в сфере архитектуры и градостроительства» (https://peschanrn.donland.ru/activity/7985/);</w:t>
      </w:r>
    </w:p>
    <w:p w:rsidR="00994353" w:rsidRDefault="00994353" w:rsidP="00A97841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письменной форме – посредством направления писем в Администрацию Песчанокопского района по адресу: Ростовская область, Песчанокопский район, с. Песчанокопское, ул. Суворова, 4,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 xml:space="preserve">. 22-а; </w:t>
      </w:r>
    </w:p>
    <w:p w:rsidR="00994353" w:rsidRDefault="00994353" w:rsidP="00A97841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посредством записи в книге (журнале) учета посетителей экспозиции проекта.</w:t>
      </w:r>
    </w:p>
    <w:p w:rsidR="006F6D91" w:rsidRDefault="00850E38" w:rsidP="00A9784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6F6D91">
        <w:rPr>
          <w:rFonts w:ascii="Times New Roman" w:hAnsi="Times New Roman" w:cs="Times New Roman"/>
          <w:sz w:val="28"/>
          <w:szCs w:val="28"/>
        </w:rPr>
        <w:t>.</w:t>
      </w:r>
      <w:r w:rsidR="006F6D91">
        <w:rPr>
          <w:rFonts w:ascii="Times New Roman" w:hAnsi="Times New Roman" w:cs="Times New Roman"/>
          <w:sz w:val="28"/>
          <w:szCs w:val="28"/>
        </w:rPr>
        <w:tab/>
      </w:r>
      <w:r w:rsidR="006F6D91" w:rsidRPr="004C6028">
        <w:rPr>
          <w:rFonts w:ascii="Times New Roman" w:hAnsi="Times New Roman" w:cs="Times New Roman"/>
          <w:sz w:val="28"/>
          <w:szCs w:val="28"/>
        </w:rPr>
        <w:t>Рекомендовать администраци</w:t>
      </w:r>
      <w:r w:rsidR="0079111D">
        <w:rPr>
          <w:rFonts w:ascii="Times New Roman" w:hAnsi="Times New Roman" w:cs="Times New Roman"/>
          <w:sz w:val="28"/>
          <w:szCs w:val="28"/>
        </w:rPr>
        <w:t>ям</w:t>
      </w:r>
      <w:r w:rsidR="006F6D91" w:rsidRPr="004C6028">
        <w:rPr>
          <w:rFonts w:ascii="Times New Roman" w:hAnsi="Times New Roman" w:cs="Times New Roman"/>
          <w:sz w:val="28"/>
          <w:szCs w:val="28"/>
        </w:rPr>
        <w:t xml:space="preserve"> сельск</w:t>
      </w:r>
      <w:r w:rsidR="0079111D">
        <w:rPr>
          <w:rFonts w:ascii="Times New Roman" w:hAnsi="Times New Roman" w:cs="Times New Roman"/>
          <w:sz w:val="28"/>
          <w:szCs w:val="28"/>
        </w:rPr>
        <w:t>их поселений</w:t>
      </w:r>
      <w:r w:rsidR="006F6D91" w:rsidRPr="004C6028">
        <w:rPr>
          <w:rFonts w:ascii="Times New Roman" w:hAnsi="Times New Roman" w:cs="Times New Roman"/>
          <w:sz w:val="28"/>
          <w:szCs w:val="28"/>
        </w:rPr>
        <w:t xml:space="preserve"> Песчанокопского района разместить настоящее постановление и проект</w:t>
      </w:r>
      <w:r w:rsidR="0079111D">
        <w:rPr>
          <w:rFonts w:ascii="Times New Roman" w:hAnsi="Times New Roman" w:cs="Times New Roman"/>
          <w:sz w:val="28"/>
          <w:szCs w:val="28"/>
        </w:rPr>
        <w:t>ы внесения изменений в п</w:t>
      </w:r>
      <w:r w:rsidR="006F6D91" w:rsidRPr="004C6028">
        <w:rPr>
          <w:rFonts w:ascii="Times New Roman" w:hAnsi="Times New Roman" w:cs="Times New Roman"/>
          <w:sz w:val="28"/>
          <w:szCs w:val="28"/>
        </w:rPr>
        <w:t>равила землепользования и застройки на официальном сайте в информационно-телекоммуникационной</w:t>
      </w:r>
      <w:r w:rsidR="006F6D91">
        <w:rPr>
          <w:rFonts w:ascii="Times New Roman" w:hAnsi="Times New Roman" w:cs="Times New Roman"/>
          <w:sz w:val="28"/>
          <w:szCs w:val="28"/>
        </w:rPr>
        <w:t xml:space="preserve"> сети «Интернет».</w:t>
      </w:r>
    </w:p>
    <w:p w:rsidR="0079111D" w:rsidRDefault="00850E38" w:rsidP="0079111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79111D">
        <w:rPr>
          <w:sz w:val="28"/>
          <w:szCs w:val="28"/>
        </w:rPr>
        <w:t>. Отделу информационных технологий разместить настоящее постановление н</w:t>
      </w:r>
      <w:r w:rsidR="0079111D">
        <w:rPr>
          <w:color w:val="000000"/>
          <w:sz w:val="28"/>
          <w:szCs w:val="28"/>
        </w:rPr>
        <w:t>а официальном сайте Администрации Песчанокопского района в сети «Интернет» не позднее десяти дней со дня подписания</w:t>
      </w:r>
      <w:r w:rsidR="0079111D">
        <w:rPr>
          <w:sz w:val="28"/>
          <w:szCs w:val="28"/>
        </w:rPr>
        <w:t>.</w:t>
      </w:r>
    </w:p>
    <w:p w:rsidR="0079111D" w:rsidRPr="0079111D" w:rsidRDefault="0079111D" w:rsidP="00886AEC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50E38">
        <w:rPr>
          <w:sz w:val="28"/>
          <w:szCs w:val="28"/>
        </w:rPr>
        <w:t>0.</w:t>
      </w:r>
      <w:r>
        <w:rPr>
          <w:sz w:val="28"/>
          <w:szCs w:val="28"/>
        </w:rPr>
        <w:t xml:space="preserve"> Руководителю </w:t>
      </w:r>
      <w:r w:rsidR="00886AEC">
        <w:rPr>
          <w:sz w:val="28"/>
          <w:szCs w:val="28"/>
        </w:rPr>
        <w:t xml:space="preserve">  </w:t>
      </w:r>
      <w:r>
        <w:rPr>
          <w:sz w:val="28"/>
          <w:szCs w:val="28"/>
        </w:rPr>
        <w:t>пресс-службы</w:t>
      </w:r>
      <w:r w:rsidR="00886AE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Администрации</w:t>
      </w:r>
      <w:r w:rsidR="00886AE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района </w:t>
      </w:r>
      <w:r w:rsidR="00886AEC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(Сидоренко С.А.) опубликовать настоящее постановление в Муниципальном вестнике Песчанокопского района </w:t>
      </w:r>
      <w:r>
        <w:rPr>
          <w:color w:val="000000"/>
          <w:sz w:val="28"/>
          <w:szCs w:val="28"/>
        </w:rPr>
        <w:t xml:space="preserve">не позднее десяти дней </w:t>
      </w:r>
      <w:r w:rsidRPr="0079111D">
        <w:rPr>
          <w:color w:val="000000"/>
          <w:sz w:val="28"/>
          <w:szCs w:val="28"/>
        </w:rPr>
        <w:t>со дня подписания</w:t>
      </w:r>
      <w:r w:rsidRPr="0079111D">
        <w:rPr>
          <w:sz w:val="28"/>
          <w:szCs w:val="28"/>
        </w:rPr>
        <w:t>.</w:t>
      </w:r>
    </w:p>
    <w:p w:rsidR="006F6D91" w:rsidRPr="0079111D" w:rsidRDefault="006F6D91" w:rsidP="006F6D9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111D">
        <w:rPr>
          <w:rFonts w:ascii="Times New Roman" w:hAnsi="Times New Roman" w:cs="Times New Roman"/>
          <w:sz w:val="28"/>
          <w:szCs w:val="28"/>
        </w:rPr>
        <w:t>1</w:t>
      </w:r>
      <w:r w:rsidR="00850E38">
        <w:rPr>
          <w:rFonts w:ascii="Times New Roman" w:hAnsi="Times New Roman" w:cs="Times New Roman"/>
          <w:sz w:val="28"/>
          <w:szCs w:val="28"/>
        </w:rPr>
        <w:t>1</w:t>
      </w:r>
      <w:r w:rsidRPr="0079111D">
        <w:rPr>
          <w:rFonts w:ascii="Times New Roman" w:hAnsi="Times New Roman" w:cs="Times New Roman"/>
          <w:sz w:val="28"/>
          <w:szCs w:val="28"/>
        </w:rPr>
        <w:t>.</w:t>
      </w:r>
      <w:r w:rsidRPr="0079111D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79111D" w:rsidRPr="0079111D">
        <w:rPr>
          <w:rFonts w:ascii="Times New Roman" w:hAnsi="Times New Roman" w:cs="Times New Roman"/>
          <w:sz w:val="28"/>
          <w:szCs w:val="28"/>
        </w:rPr>
        <w:t>Контроль</w:t>
      </w:r>
      <w:r w:rsidR="00886AEC">
        <w:rPr>
          <w:rFonts w:ascii="Times New Roman" w:hAnsi="Times New Roman" w:cs="Times New Roman"/>
          <w:sz w:val="28"/>
          <w:szCs w:val="28"/>
        </w:rPr>
        <w:t xml:space="preserve"> </w:t>
      </w:r>
      <w:r w:rsidR="0079111D" w:rsidRPr="0079111D">
        <w:rPr>
          <w:rFonts w:ascii="Times New Roman" w:hAnsi="Times New Roman" w:cs="Times New Roman"/>
          <w:sz w:val="28"/>
          <w:szCs w:val="28"/>
        </w:rPr>
        <w:t xml:space="preserve"> за</w:t>
      </w:r>
      <w:proofErr w:type="gramEnd"/>
      <w:r w:rsidR="00886AEC">
        <w:rPr>
          <w:rFonts w:ascii="Times New Roman" w:hAnsi="Times New Roman" w:cs="Times New Roman"/>
          <w:sz w:val="28"/>
          <w:szCs w:val="28"/>
        </w:rPr>
        <w:t xml:space="preserve"> </w:t>
      </w:r>
      <w:r w:rsidR="0079111D" w:rsidRPr="0079111D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886AEC">
        <w:rPr>
          <w:rFonts w:ascii="Times New Roman" w:hAnsi="Times New Roman" w:cs="Times New Roman"/>
          <w:sz w:val="28"/>
          <w:szCs w:val="28"/>
        </w:rPr>
        <w:t xml:space="preserve"> </w:t>
      </w:r>
      <w:r w:rsidR="0079111D" w:rsidRPr="0079111D">
        <w:rPr>
          <w:rFonts w:ascii="Times New Roman" w:hAnsi="Times New Roman" w:cs="Times New Roman"/>
          <w:sz w:val="28"/>
          <w:szCs w:val="28"/>
        </w:rPr>
        <w:t>данного</w:t>
      </w:r>
      <w:r w:rsidR="00886AEC">
        <w:rPr>
          <w:rFonts w:ascii="Times New Roman" w:hAnsi="Times New Roman" w:cs="Times New Roman"/>
          <w:sz w:val="28"/>
          <w:szCs w:val="28"/>
        </w:rPr>
        <w:t xml:space="preserve"> </w:t>
      </w:r>
      <w:r w:rsidR="0079111D" w:rsidRPr="0079111D">
        <w:rPr>
          <w:rFonts w:ascii="Times New Roman" w:hAnsi="Times New Roman" w:cs="Times New Roman"/>
          <w:sz w:val="28"/>
          <w:szCs w:val="28"/>
        </w:rPr>
        <w:t xml:space="preserve"> постановления</w:t>
      </w:r>
      <w:r w:rsidR="00886AEC">
        <w:rPr>
          <w:rFonts w:ascii="Times New Roman" w:hAnsi="Times New Roman" w:cs="Times New Roman"/>
          <w:sz w:val="28"/>
          <w:szCs w:val="28"/>
        </w:rPr>
        <w:t xml:space="preserve"> </w:t>
      </w:r>
      <w:r w:rsidR="0079111D" w:rsidRPr="0079111D">
        <w:rPr>
          <w:rFonts w:ascii="Times New Roman" w:hAnsi="Times New Roman" w:cs="Times New Roman"/>
          <w:sz w:val="28"/>
          <w:szCs w:val="28"/>
        </w:rPr>
        <w:t xml:space="preserve"> возложить на заместителя главы Администрации Песчанокопского района по сельскому хозяйству и вопросам муниципального хозяйства Кравцова А.Н.</w:t>
      </w:r>
    </w:p>
    <w:p w:rsidR="006F6D91" w:rsidRPr="0079111D" w:rsidRDefault="006F6D91" w:rsidP="00FC20E1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</w:p>
    <w:p w:rsidR="006F6D91" w:rsidRDefault="006F6D91" w:rsidP="00FC20E1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</w:p>
    <w:p w:rsidR="00886AEC" w:rsidRPr="0079111D" w:rsidRDefault="00886AEC" w:rsidP="00FC20E1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</w:p>
    <w:p w:rsidR="00FC20E1" w:rsidRDefault="00031239" w:rsidP="00886AEC">
      <w:pPr>
        <w:pStyle w:val="a4"/>
        <w:tabs>
          <w:tab w:val="right" w:pos="1020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C20E1">
        <w:rPr>
          <w:rFonts w:ascii="Times New Roman" w:hAnsi="Times New Roman" w:cs="Times New Roman"/>
          <w:sz w:val="28"/>
          <w:szCs w:val="28"/>
        </w:rPr>
        <w:t xml:space="preserve">лава Песчанокопского района                                                       </w:t>
      </w:r>
      <w:r w:rsidR="00886AE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220083">
        <w:rPr>
          <w:rFonts w:ascii="Times New Roman" w:hAnsi="Times New Roman" w:cs="Times New Roman"/>
          <w:sz w:val="28"/>
          <w:szCs w:val="28"/>
        </w:rPr>
        <w:t>В.В. Лозин</w:t>
      </w:r>
    </w:p>
    <w:p w:rsidR="00886AEC" w:rsidRDefault="00886AEC" w:rsidP="00FC20E1">
      <w:pPr>
        <w:pStyle w:val="a4"/>
        <w:rPr>
          <w:rFonts w:ascii="Times New Roman" w:hAnsi="Times New Roman"/>
          <w:sz w:val="28"/>
          <w:szCs w:val="28"/>
        </w:rPr>
      </w:pPr>
    </w:p>
    <w:p w:rsidR="00886AEC" w:rsidRDefault="00886AEC" w:rsidP="00FC20E1">
      <w:pPr>
        <w:pStyle w:val="a4"/>
        <w:rPr>
          <w:rFonts w:ascii="Times New Roman" w:hAnsi="Times New Roman"/>
          <w:sz w:val="28"/>
          <w:szCs w:val="28"/>
        </w:rPr>
      </w:pPr>
    </w:p>
    <w:p w:rsidR="00886AEC" w:rsidRDefault="00886AEC" w:rsidP="00FC20E1">
      <w:pPr>
        <w:pStyle w:val="a4"/>
        <w:rPr>
          <w:rFonts w:ascii="Times New Roman" w:hAnsi="Times New Roman"/>
          <w:sz w:val="28"/>
          <w:szCs w:val="28"/>
        </w:rPr>
      </w:pPr>
    </w:p>
    <w:p w:rsidR="00FC20E1" w:rsidRDefault="00FC20E1" w:rsidP="00FC20E1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вносит:</w:t>
      </w:r>
    </w:p>
    <w:p w:rsidR="00FC20E1" w:rsidRDefault="00FC20E1" w:rsidP="00FC20E1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сектор по вопросам архитектуры </w:t>
      </w:r>
    </w:p>
    <w:p w:rsidR="00FC20E1" w:rsidRDefault="00FC20E1" w:rsidP="00FC20E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градостроительства</w:t>
      </w:r>
    </w:p>
    <w:p w:rsidR="00FC20E1" w:rsidRDefault="00FC20E1" w:rsidP="0089778D">
      <w:pPr>
        <w:ind w:firstLine="567"/>
        <w:jc w:val="both"/>
        <w:rPr>
          <w:sz w:val="28"/>
          <w:szCs w:val="28"/>
          <w:lang w:eastAsia="en-US"/>
        </w:rPr>
      </w:pPr>
    </w:p>
    <w:p w:rsidR="00FC20E1" w:rsidRDefault="00FC20E1" w:rsidP="0089778D">
      <w:pPr>
        <w:ind w:firstLine="567"/>
        <w:jc w:val="both"/>
        <w:rPr>
          <w:sz w:val="28"/>
          <w:szCs w:val="28"/>
          <w:lang w:eastAsia="en-US"/>
        </w:rPr>
      </w:pPr>
    </w:p>
    <w:p w:rsidR="00FC20E1" w:rsidRDefault="00FC20E1" w:rsidP="0089778D">
      <w:pPr>
        <w:ind w:firstLine="567"/>
        <w:jc w:val="both"/>
        <w:rPr>
          <w:sz w:val="28"/>
          <w:szCs w:val="28"/>
          <w:lang w:eastAsia="en-US"/>
        </w:rPr>
      </w:pPr>
    </w:p>
    <w:p w:rsidR="00FC20E1" w:rsidRDefault="00FC20E1" w:rsidP="0089778D">
      <w:pPr>
        <w:ind w:firstLine="567"/>
        <w:jc w:val="both"/>
        <w:rPr>
          <w:sz w:val="28"/>
          <w:szCs w:val="28"/>
          <w:lang w:eastAsia="en-US"/>
        </w:rPr>
      </w:pPr>
    </w:p>
    <w:p w:rsidR="00FC20E1" w:rsidRDefault="00FC20E1" w:rsidP="0089778D">
      <w:pPr>
        <w:ind w:firstLine="567"/>
        <w:jc w:val="both"/>
        <w:rPr>
          <w:sz w:val="28"/>
          <w:szCs w:val="28"/>
          <w:lang w:eastAsia="en-US"/>
        </w:rPr>
      </w:pPr>
    </w:p>
    <w:p w:rsidR="00FC20E1" w:rsidRDefault="00FC20E1" w:rsidP="0089778D">
      <w:pPr>
        <w:ind w:firstLine="567"/>
        <w:jc w:val="both"/>
        <w:rPr>
          <w:sz w:val="28"/>
          <w:szCs w:val="28"/>
          <w:lang w:eastAsia="en-US"/>
        </w:rPr>
      </w:pPr>
    </w:p>
    <w:p w:rsidR="00FC20E1" w:rsidRDefault="00FC20E1" w:rsidP="0089778D">
      <w:pPr>
        <w:ind w:firstLine="567"/>
        <w:jc w:val="both"/>
        <w:rPr>
          <w:sz w:val="28"/>
          <w:szCs w:val="28"/>
          <w:lang w:eastAsia="en-US"/>
        </w:rPr>
      </w:pPr>
    </w:p>
    <w:p w:rsidR="00FC20E1" w:rsidRDefault="00FC20E1" w:rsidP="0089778D">
      <w:pPr>
        <w:ind w:firstLine="567"/>
        <w:jc w:val="both"/>
        <w:rPr>
          <w:sz w:val="28"/>
          <w:szCs w:val="28"/>
          <w:lang w:eastAsia="en-US"/>
        </w:rPr>
      </w:pPr>
    </w:p>
    <w:p w:rsidR="00FC20E1" w:rsidRDefault="00FC20E1" w:rsidP="0089778D">
      <w:pPr>
        <w:ind w:firstLine="567"/>
        <w:jc w:val="both"/>
        <w:rPr>
          <w:sz w:val="28"/>
          <w:szCs w:val="28"/>
          <w:lang w:eastAsia="en-US"/>
        </w:rPr>
      </w:pPr>
    </w:p>
    <w:p w:rsidR="00FC20E1" w:rsidRDefault="00FC20E1" w:rsidP="0089778D">
      <w:pPr>
        <w:ind w:firstLine="567"/>
        <w:jc w:val="both"/>
        <w:rPr>
          <w:sz w:val="28"/>
          <w:szCs w:val="28"/>
          <w:lang w:eastAsia="en-US"/>
        </w:rPr>
      </w:pPr>
    </w:p>
    <w:p w:rsidR="00FC20E1" w:rsidRDefault="00FC20E1" w:rsidP="0089778D">
      <w:pPr>
        <w:ind w:firstLine="567"/>
        <w:jc w:val="both"/>
        <w:rPr>
          <w:sz w:val="28"/>
          <w:szCs w:val="28"/>
          <w:lang w:eastAsia="en-US"/>
        </w:rPr>
      </w:pPr>
    </w:p>
    <w:p w:rsidR="00FC20E1" w:rsidRDefault="00FC20E1" w:rsidP="0089778D">
      <w:pPr>
        <w:ind w:firstLine="567"/>
        <w:jc w:val="both"/>
        <w:rPr>
          <w:sz w:val="28"/>
          <w:szCs w:val="28"/>
          <w:lang w:eastAsia="en-US"/>
        </w:rPr>
      </w:pPr>
    </w:p>
    <w:p w:rsidR="00FC20E1" w:rsidRDefault="00FC20E1" w:rsidP="0089778D">
      <w:pPr>
        <w:ind w:firstLine="567"/>
        <w:jc w:val="both"/>
        <w:rPr>
          <w:sz w:val="28"/>
          <w:szCs w:val="28"/>
          <w:lang w:eastAsia="en-US"/>
        </w:rPr>
      </w:pPr>
    </w:p>
    <w:p w:rsidR="00FC20E1" w:rsidRDefault="00FC20E1" w:rsidP="0089778D">
      <w:pPr>
        <w:ind w:firstLine="567"/>
        <w:jc w:val="both"/>
        <w:rPr>
          <w:sz w:val="28"/>
          <w:szCs w:val="28"/>
          <w:lang w:eastAsia="en-US"/>
        </w:rPr>
      </w:pPr>
    </w:p>
    <w:p w:rsidR="00FC20E1" w:rsidRDefault="00FC20E1" w:rsidP="0089778D">
      <w:pPr>
        <w:ind w:firstLine="567"/>
        <w:jc w:val="both"/>
        <w:rPr>
          <w:sz w:val="28"/>
          <w:szCs w:val="28"/>
          <w:lang w:eastAsia="en-US"/>
        </w:rPr>
      </w:pPr>
    </w:p>
    <w:p w:rsidR="00FC20E1" w:rsidRDefault="00FC20E1" w:rsidP="0089778D">
      <w:pPr>
        <w:ind w:firstLine="567"/>
        <w:jc w:val="both"/>
        <w:rPr>
          <w:sz w:val="28"/>
          <w:szCs w:val="28"/>
          <w:lang w:eastAsia="en-US"/>
        </w:rPr>
      </w:pPr>
    </w:p>
    <w:p w:rsidR="00FC20E1" w:rsidRDefault="00FC20E1" w:rsidP="0089778D">
      <w:pPr>
        <w:ind w:firstLine="567"/>
        <w:jc w:val="both"/>
        <w:rPr>
          <w:sz w:val="28"/>
          <w:szCs w:val="28"/>
          <w:lang w:eastAsia="en-US"/>
        </w:rPr>
      </w:pPr>
    </w:p>
    <w:p w:rsidR="00FC20E1" w:rsidRDefault="00FC20E1" w:rsidP="0089778D">
      <w:pPr>
        <w:ind w:firstLine="567"/>
        <w:jc w:val="both"/>
        <w:rPr>
          <w:sz w:val="28"/>
          <w:szCs w:val="28"/>
          <w:lang w:eastAsia="en-US"/>
        </w:rPr>
      </w:pPr>
    </w:p>
    <w:p w:rsidR="002B1E2F" w:rsidRDefault="002B1E2F" w:rsidP="0089778D">
      <w:pPr>
        <w:ind w:firstLine="567"/>
        <w:jc w:val="both"/>
        <w:rPr>
          <w:sz w:val="28"/>
          <w:szCs w:val="28"/>
          <w:lang w:eastAsia="en-US"/>
        </w:rPr>
      </w:pPr>
    </w:p>
    <w:p w:rsidR="00970350" w:rsidRPr="003B6A8D" w:rsidRDefault="00970350" w:rsidP="00886AEC">
      <w:pPr>
        <w:ind w:left="6237"/>
        <w:jc w:val="center"/>
        <w:rPr>
          <w:sz w:val="28"/>
          <w:szCs w:val="28"/>
        </w:rPr>
      </w:pPr>
      <w:r w:rsidRPr="003B6A8D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№1</w:t>
      </w:r>
    </w:p>
    <w:p w:rsidR="00C153FA" w:rsidRDefault="00970350" w:rsidP="00886AEC">
      <w:pPr>
        <w:ind w:left="6237"/>
        <w:jc w:val="center"/>
        <w:rPr>
          <w:sz w:val="28"/>
          <w:szCs w:val="28"/>
        </w:rPr>
      </w:pPr>
      <w:r w:rsidRPr="003B6A8D">
        <w:rPr>
          <w:sz w:val="28"/>
          <w:szCs w:val="28"/>
        </w:rPr>
        <w:t>к постановлению</w:t>
      </w:r>
      <w:r w:rsidR="00501274">
        <w:rPr>
          <w:sz w:val="28"/>
          <w:szCs w:val="28"/>
        </w:rPr>
        <w:t xml:space="preserve"> Администрации</w:t>
      </w:r>
      <w:r w:rsidRPr="003B6A8D">
        <w:rPr>
          <w:sz w:val="28"/>
          <w:szCs w:val="28"/>
        </w:rPr>
        <w:t xml:space="preserve"> </w:t>
      </w:r>
      <w:r w:rsidR="00220083">
        <w:rPr>
          <w:sz w:val="28"/>
          <w:szCs w:val="28"/>
        </w:rPr>
        <w:t xml:space="preserve">Песчанокопского района </w:t>
      </w:r>
    </w:p>
    <w:p w:rsidR="00970350" w:rsidRPr="00094888" w:rsidRDefault="00886AEC" w:rsidP="00886AEC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 w:rsidR="00C153FA">
        <w:rPr>
          <w:sz w:val="28"/>
          <w:szCs w:val="28"/>
        </w:rPr>
        <w:t xml:space="preserve"> 25.09.2026</w:t>
      </w:r>
      <w:r>
        <w:rPr>
          <w:sz w:val="28"/>
          <w:szCs w:val="28"/>
        </w:rPr>
        <w:t xml:space="preserve"> </w:t>
      </w:r>
      <w:r w:rsidR="00973C72">
        <w:rPr>
          <w:sz w:val="28"/>
          <w:szCs w:val="28"/>
        </w:rPr>
        <w:t xml:space="preserve">№ </w:t>
      </w:r>
      <w:r w:rsidR="00C153FA">
        <w:rPr>
          <w:sz w:val="28"/>
          <w:szCs w:val="28"/>
        </w:rPr>
        <w:t>562</w:t>
      </w:r>
    </w:p>
    <w:p w:rsidR="00970350" w:rsidRDefault="00970350" w:rsidP="00970350">
      <w:pPr>
        <w:rPr>
          <w:sz w:val="28"/>
          <w:szCs w:val="28"/>
        </w:rPr>
      </w:pPr>
    </w:p>
    <w:p w:rsidR="00220083" w:rsidRDefault="00220083" w:rsidP="00220083">
      <w:pPr>
        <w:pStyle w:val="11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материалов</w:t>
      </w:r>
    </w:p>
    <w:p w:rsidR="009A7EE7" w:rsidRPr="008B4F0C" w:rsidRDefault="009A7EE7" w:rsidP="009A7EE7">
      <w:pPr>
        <w:jc w:val="right"/>
        <w:rPr>
          <w:sz w:val="28"/>
          <w:szCs w:val="28"/>
        </w:rPr>
      </w:pPr>
    </w:p>
    <w:p w:rsidR="009A7EE7" w:rsidRDefault="009A7EE7" w:rsidP="009A7EE7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Пояснительная записка к проектам внесения изменений в правила землепользования и застройки </w:t>
      </w:r>
      <w:r w:rsidRPr="00C7798E">
        <w:rPr>
          <w:sz w:val="28"/>
          <w:szCs w:val="28"/>
        </w:rPr>
        <w:t xml:space="preserve">Богородицкого, Жуковского, Зареченского, </w:t>
      </w:r>
      <w:proofErr w:type="spellStart"/>
      <w:r w:rsidRPr="00C7798E">
        <w:rPr>
          <w:sz w:val="28"/>
          <w:szCs w:val="28"/>
        </w:rPr>
        <w:t>Краснополянского</w:t>
      </w:r>
      <w:proofErr w:type="spellEnd"/>
      <w:r w:rsidRPr="00C7798E">
        <w:rPr>
          <w:sz w:val="28"/>
          <w:szCs w:val="28"/>
        </w:rPr>
        <w:t xml:space="preserve">, </w:t>
      </w:r>
      <w:proofErr w:type="spellStart"/>
      <w:r w:rsidRPr="00C7798E">
        <w:rPr>
          <w:sz w:val="28"/>
          <w:szCs w:val="28"/>
        </w:rPr>
        <w:t>Летницкого</w:t>
      </w:r>
      <w:proofErr w:type="spellEnd"/>
      <w:r w:rsidRPr="00C7798E">
        <w:rPr>
          <w:sz w:val="28"/>
          <w:szCs w:val="28"/>
        </w:rPr>
        <w:t xml:space="preserve">, Песчанокопского, </w:t>
      </w:r>
      <w:proofErr w:type="spellStart"/>
      <w:r w:rsidRPr="00C7798E">
        <w:rPr>
          <w:sz w:val="28"/>
          <w:szCs w:val="28"/>
        </w:rPr>
        <w:t>Поливянского</w:t>
      </w:r>
      <w:proofErr w:type="spellEnd"/>
      <w:r w:rsidRPr="00C7798E">
        <w:rPr>
          <w:sz w:val="28"/>
          <w:szCs w:val="28"/>
        </w:rPr>
        <w:t xml:space="preserve">, </w:t>
      </w:r>
      <w:proofErr w:type="spellStart"/>
      <w:r w:rsidRPr="00C7798E">
        <w:rPr>
          <w:sz w:val="28"/>
          <w:szCs w:val="28"/>
        </w:rPr>
        <w:t>Развильненского</w:t>
      </w:r>
      <w:proofErr w:type="spellEnd"/>
      <w:r w:rsidRPr="00C7798E">
        <w:rPr>
          <w:sz w:val="28"/>
          <w:szCs w:val="28"/>
        </w:rPr>
        <w:t xml:space="preserve">, </w:t>
      </w:r>
      <w:proofErr w:type="spellStart"/>
      <w:r w:rsidRPr="00C7798E">
        <w:rPr>
          <w:sz w:val="28"/>
          <w:szCs w:val="28"/>
        </w:rPr>
        <w:t>Рассыпненского</w:t>
      </w:r>
      <w:proofErr w:type="spellEnd"/>
      <w:r w:rsidRPr="00C7798E">
        <w:rPr>
          <w:sz w:val="28"/>
          <w:szCs w:val="28"/>
        </w:rPr>
        <w:t xml:space="preserve"> сельских поселений</w:t>
      </w:r>
      <w:r>
        <w:rPr>
          <w:sz w:val="28"/>
          <w:szCs w:val="28"/>
        </w:rPr>
        <w:t xml:space="preserve"> Песчанокопского района Ростовской области</w:t>
      </w:r>
    </w:p>
    <w:p w:rsidR="009A7EE7" w:rsidRDefault="009A7EE7" w:rsidP="009A7EE7">
      <w:pPr>
        <w:ind w:firstLine="709"/>
        <w:jc w:val="center"/>
        <w:rPr>
          <w:sz w:val="28"/>
          <w:szCs w:val="28"/>
        </w:rPr>
      </w:pPr>
    </w:p>
    <w:p w:rsidR="009A7EE7" w:rsidRDefault="009A7EE7" w:rsidP="009A7EE7">
      <w:pPr>
        <w:ind w:firstLine="709"/>
        <w:jc w:val="both"/>
        <w:rPr>
          <w:sz w:val="28"/>
          <w:szCs w:val="28"/>
        </w:rPr>
      </w:pPr>
      <w:r w:rsidRPr="00181204">
        <w:rPr>
          <w:sz w:val="28"/>
          <w:szCs w:val="28"/>
        </w:rPr>
        <w:t>Проект</w:t>
      </w:r>
      <w:r>
        <w:rPr>
          <w:sz w:val="28"/>
          <w:szCs w:val="28"/>
        </w:rPr>
        <w:t>ы</w:t>
      </w:r>
      <w:r w:rsidRPr="00181204">
        <w:rPr>
          <w:sz w:val="28"/>
          <w:szCs w:val="28"/>
        </w:rPr>
        <w:t xml:space="preserve"> внесения изменений </w:t>
      </w:r>
      <w:r w:rsidRPr="00C7798E">
        <w:rPr>
          <w:sz w:val="28"/>
          <w:szCs w:val="28"/>
        </w:rPr>
        <w:t xml:space="preserve">в правила землепользования и застройки Богородицкого, Жуковского, Зареченского, </w:t>
      </w:r>
      <w:proofErr w:type="spellStart"/>
      <w:r w:rsidRPr="00C7798E">
        <w:rPr>
          <w:sz w:val="28"/>
          <w:szCs w:val="28"/>
        </w:rPr>
        <w:t>Краснополянского</w:t>
      </w:r>
      <w:proofErr w:type="spellEnd"/>
      <w:r w:rsidRPr="00C7798E">
        <w:rPr>
          <w:sz w:val="28"/>
          <w:szCs w:val="28"/>
        </w:rPr>
        <w:t xml:space="preserve">, </w:t>
      </w:r>
      <w:proofErr w:type="spellStart"/>
      <w:r w:rsidRPr="00C7798E">
        <w:rPr>
          <w:sz w:val="28"/>
          <w:szCs w:val="28"/>
        </w:rPr>
        <w:t>Летницкого</w:t>
      </w:r>
      <w:proofErr w:type="spellEnd"/>
      <w:r w:rsidRPr="00C7798E">
        <w:rPr>
          <w:sz w:val="28"/>
          <w:szCs w:val="28"/>
        </w:rPr>
        <w:t xml:space="preserve">, Песчанокопского, </w:t>
      </w:r>
      <w:proofErr w:type="spellStart"/>
      <w:r w:rsidRPr="00C7798E">
        <w:rPr>
          <w:sz w:val="28"/>
          <w:szCs w:val="28"/>
        </w:rPr>
        <w:t>Поливянского</w:t>
      </w:r>
      <w:proofErr w:type="spellEnd"/>
      <w:r w:rsidRPr="00C7798E">
        <w:rPr>
          <w:sz w:val="28"/>
          <w:szCs w:val="28"/>
        </w:rPr>
        <w:t xml:space="preserve">, </w:t>
      </w:r>
      <w:proofErr w:type="spellStart"/>
      <w:r w:rsidRPr="00C7798E">
        <w:rPr>
          <w:sz w:val="28"/>
          <w:szCs w:val="28"/>
        </w:rPr>
        <w:t>Развильненского</w:t>
      </w:r>
      <w:proofErr w:type="spellEnd"/>
      <w:r w:rsidRPr="00C7798E">
        <w:rPr>
          <w:sz w:val="28"/>
          <w:szCs w:val="28"/>
        </w:rPr>
        <w:t xml:space="preserve">, </w:t>
      </w:r>
      <w:proofErr w:type="spellStart"/>
      <w:r w:rsidRPr="00C7798E">
        <w:rPr>
          <w:sz w:val="28"/>
          <w:szCs w:val="28"/>
        </w:rPr>
        <w:t>Рассыпненского</w:t>
      </w:r>
      <w:proofErr w:type="spellEnd"/>
      <w:r w:rsidRPr="00C7798E">
        <w:rPr>
          <w:sz w:val="28"/>
          <w:szCs w:val="28"/>
        </w:rPr>
        <w:t xml:space="preserve"> сельских поселений</w:t>
      </w:r>
      <w:r>
        <w:rPr>
          <w:sz w:val="28"/>
          <w:szCs w:val="28"/>
        </w:rPr>
        <w:t xml:space="preserve"> Песчанокопского района </w:t>
      </w:r>
      <w:r w:rsidRPr="00181204">
        <w:rPr>
          <w:sz w:val="28"/>
          <w:szCs w:val="28"/>
        </w:rPr>
        <w:t>выполнен</w:t>
      </w:r>
      <w:r>
        <w:rPr>
          <w:sz w:val="28"/>
          <w:szCs w:val="28"/>
        </w:rPr>
        <w:t>ы</w:t>
      </w:r>
      <w:r w:rsidRPr="00181204">
        <w:rPr>
          <w:sz w:val="28"/>
          <w:szCs w:val="28"/>
        </w:rPr>
        <w:t xml:space="preserve"> специалистами </w:t>
      </w:r>
      <w:r>
        <w:rPr>
          <w:sz w:val="28"/>
          <w:szCs w:val="28"/>
        </w:rPr>
        <w:t>сектора по вопросам архитектуры и градостроительства Администрации района.</w:t>
      </w:r>
    </w:p>
    <w:p w:rsidR="009A7EE7" w:rsidRPr="003069D1" w:rsidRDefault="009A7EE7" w:rsidP="009A7EE7">
      <w:pPr>
        <w:tabs>
          <w:tab w:val="left" w:pos="0"/>
          <w:tab w:val="left" w:pos="567"/>
        </w:tabs>
        <w:ind w:firstLine="567"/>
        <w:jc w:val="both"/>
        <w:rPr>
          <w:b/>
          <w:sz w:val="28"/>
          <w:szCs w:val="28"/>
          <w:u w:val="single"/>
          <w:lang w:eastAsia="en-US"/>
        </w:rPr>
      </w:pPr>
      <w:r w:rsidRPr="003069D1">
        <w:rPr>
          <w:sz w:val="28"/>
          <w:szCs w:val="28"/>
        </w:rPr>
        <w:t>Проект</w:t>
      </w:r>
      <w:r>
        <w:rPr>
          <w:sz w:val="28"/>
          <w:szCs w:val="28"/>
        </w:rPr>
        <w:t>ы</w:t>
      </w:r>
      <w:r w:rsidRPr="003069D1">
        <w:rPr>
          <w:sz w:val="28"/>
          <w:szCs w:val="28"/>
        </w:rPr>
        <w:t xml:space="preserve"> изменений правил зем</w:t>
      </w:r>
      <w:r>
        <w:rPr>
          <w:sz w:val="28"/>
          <w:szCs w:val="28"/>
        </w:rPr>
        <w:t>лепользования и застройки сельских</w:t>
      </w:r>
      <w:r w:rsidRPr="003069D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й не противоречит генеральным</w:t>
      </w:r>
      <w:r w:rsidRPr="003069D1">
        <w:rPr>
          <w:sz w:val="28"/>
          <w:szCs w:val="28"/>
        </w:rPr>
        <w:t xml:space="preserve"> план</w:t>
      </w:r>
      <w:r>
        <w:rPr>
          <w:sz w:val="28"/>
          <w:szCs w:val="28"/>
        </w:rPr>
        <w:t>ам</w:t>
      </w:r>
      <w:r w:rsidRPr="003069D1">
        <w:rPr>
          <w:sz w:val="28"/>
          <w:szCs w:val="28"/>
        </w:rPr>
        <w:t xml:space="preserve"> сельск</w:t>
      </w:r>
      <w:r>
        <w:rPr>
          <w:sz w:val="28"/>
          <w:szCs w:val="28"/>
        </w:rPr>
        <w:t>их поселений</w:t>
      </w:r>
      <w:r w:rsidRPr="003069D1">
        <w:rPr>
          <w:sz w:val="28"/>
          <w:szCs w:val="28"/>
        </w:rPr>
        <w:t>, так как внесение изменений касается только текстов</w:t>
      </w:r>
      <w:r>
        <w:rPr>
          <w:sz w:val="28"/>
          <w:szCs w:val="28"/>
        </w:rPr>
        <w:t>ой</w:t>
      </w:r>
      <w:r w:rsidRPr="003069D1">
        <w:rPr>
          <w:sz w:val="28"/>
          <w:szCs w:val="28"/>
        </w:rPr>
        <w:t xml:space="preserve"> част</w:t>
      </w:r>
      <w:r>
        <w:rPr>
          <w:sz w:val="28"/>
          <w:szCs w:val="28"/>
        </w:rPr>
        <w:t>и</w:t>
      </w:r>
      <w:r w:rsidRPr="003069D1">
        <w:rPr>
          <w:sz w:val="28"/>
          <w:szCs w:val="28"/>
        </w:rPr>
        <w:t xml:space="preserve"> градостроительных регламентов правил землепользования и застройки, </w:t>
      </w:r>
      <w:r w:rsidRPr="00190A49">
        <w:rPr>
          <w:sz w:val="28"/>
          <w:szCs w:val="28"/>
          <w:u w:val="single"/>
        </w:rPr>
        <w:t>а именно внесения в регламенты зон Ж1 «Зона застройки малоэтажными жилыми домами в 1-3 этажа», ЖР «Зона развития жилой застройки», СХ1 «Зона сельскохозяйственного использования» предельных значений площади земельных участков с видом разрешенного использования «Ведение огородничества» и «Ведение садоводства».</w:t>
      </w:r>
      <w:r>
        <w:rPr>
          <w:sz w:val="28"/>
          <w:szCs w:val="28"/>
          <w:u w:val="single"/>
        </w:rPr>
        <w:t xml:space="preserve"> Максимальная допустимая площадь земельного участка – 1500 </w:t>
      </w:r>
      <w:proofErr w:type="spellStart"/>
      <w:r>
        <w:rPr>
          <w:sz w:val="28"/>
          <w:szCs w:val="28"/>
          <w:u w:val="single"/>
        </w:rPr>
        <w:t>кв.м</w:t>
      </w:r>
      <w:proofErr w:type="spellEnd"/>
      <w:r>
        <w:rPr>
          <w:sz w:val="28"/>
          <w:szCs w:val="28"/>
          <w:u w:val="single"/>
        </w:rPr>
        <w:t xml:space="preserve">., минимальная – 400 </w:t>
      </w:r>
      <w:proofErr w:type="spellStart"/>
      <w:r>
        <w:rPr>
          <w:sz w:val="28"/>
          <w:szCs w:val="28"/>
          <w:u w:val="single"/>
        </w:rPr>
        <w:t>кв.м</w:t>
      </w:r>
      <w:proofErr w:type="spellEnd"/>
      <w:r>
        <w:rPr>
          <w:sz w:val="28"/>
          <w:szCs w:val="28"/>
          <w:u w:val="single"/>
        </w:rPr>
        <w:t>.</w:t>
      </w:r>
    </w:p>
    <w:p w:rsidR="009A7EE7" w:rsidRDefault="009A7EE7" w:rsidP="009A7EE7">
      <w:pPr>
        <w:tabs>
          <w:tab w:val="left" w:pos="2760"/>
        </w:tabs>
        <w:ind w:firstLine="709"/>
        <w:jc w:val="both"/>
        <w:rPr>
          <w:sz w:val="28"/>
          <w:szCs w:val="28"/>
        </w:rPr>
      </w:pPr>
      <w:r w:rsidRPr="006746DB">
        <w:rPr>
          <w:b/>
          <w:sz w:val="28"/>
          <w:szCs w:val="28"/>
        </w:rPr>
        <w:t>Исходные данные:</w:t>
      </w:r>
      <w:r w:rsidRPr="006746DB">
        <w:rPr>
          <w:sz w:val="28"/>
          <w:szCs w:val="28"/>
        </w:rPr>
        <w:t xml:space="preserve"> </w:t>
      </w:r>
    </w:p>
    <w:p w:rsidR="009A7EE7" w:rsidRDefault="009A7EE7" w:rsidP="009A7EE7">
      <w:pPr>
        <w:tabs>
          <w:tab w:val="left" w:pos="2760"/>
        </w:tabs>
        <w:ind w:firstLine="709"/>
        <w:jc w:val="both"/>
        <w:rPr>
          <w:sz w:val="28"/>
          <w:szCs w:val="28"/>
        </w:rPr>
      </w:pPr>
      <w:r w:rsidRPr="006746DB">
        <w:rPr>
          <w:sz w:val="28"/>
          <w:szCs w:val="28"/>
        </w:rPr>
        <w:t xml:space="preserve">1. Постановление Администрации Песчанокопского района от </w:t>
      </w:r>
      <w:r>
        <w:rPr>
          <w:sz w:val="28"/>
          <w:szCs w:val="28"/>
        </w:rPr>
        <w:t>24</w:t>
      </w:r>
      <w:r>
        <w:rPr>
          <w:sz w:val="28"/>
          <w:szCs w:val="28"/>
          <w:lang w:bidi="hi-IN"/>
        </w:rPr>
        <w:t>.08.2026</w:t>
      </w:r>
      <w:r w:rsidRPr="00F51C77">
        <w:rPr>
          <w:sz w:val="28"/>
          <w:szCs w:val="28"/>
          <w:lang w:bidi="hi-IN"/>
        </w:rPr>
        <w:t xml:space="preserve"> №</w:t>
      </w:r>
      <w:r>
        <w:rPr>
          <w:sz w:val="28"/>
          <w:szCs w:val="28"/>
          <w:lang w:bidi="hi-IN"/>
        </w:rPr>
        <w:t>428</w:t>
      </w:r>
      <w:r w:rsidRPr="005A71D6">
        <w:rPr>
          <w:color w:val="FF0000"/>
          <w:sz w:val="28"/>
          <w:szCs w:val="28"/>
          <w:lang w:bidi="hi-IN"/>
        </w:rPr>
        <w:t xml:space="preserve"> </w:t>
      </w:r>
      <w:r w:rsidRPr="006746DB">
        <w:rPr>
          <w:sz w:val="28"/>
          <w:szCs w:val="28"/>
        </w:rPr>
        <w:t>«О разработке проект</w:t>
      </w:r>
      <w:r>
        <w:rPr>
          <w:sz w:val="28"/>
          <w:szCs w:val="28"/>
        </w:rPr>
        <w:t>ов</w:t>
      </w:r>
      <w:r w:rsidRPr="006746DB">
        <w:rPr>
          <w:sz w:val="28"/>
          <w:szCs w:val="28"/>
        </w:rPr>
        <w:t xml:space="preserve"> внесения изменений в правила землепользования и застройки </w:t>
      </w:r>
      <w:r w:rsidRPr="00C7798E">
        <w:rPr>
          <w:sz w:val="28"/>
          <w:szCs w:val="28"/>
        </w:rPr>
        <w:t xml:space="preserve">Богородицкого, Жуковского, Зареченского, </w:t>
      </w:r>
      <w:proofErr w:type="spellStart"/>
      <w:r w:rsidRPr="00C7798E">
        <w:rPr>
          <w:sz w:val="28"/>
          <w:szCs w:val="28"/>
        </w:rPr>
        <w:t>Краснополянского</w:t>
      </w:r>
      <w:proofErr w:type="spellEnd"/>
      <w:r w:rsidRPr="00C7798E">
        <w:rPr>
          <w:sz w:val="28"/>
          <w:szCs w:val="28"/>
        </w:rPr>
        <w:t xml:space="preserve">, </w:t>
      </w:r>
      <w:proofErr w:type="spellStart"/>
      <w:r w:rsidRPr="00C7798E">
        <w:rPr>
          <w:sz w:val="28"/>
          <w:szCs w:val="28"/>
        </w:rPr>
        <w:t>Летницкого</w:t>
      </w:r>
      <w:proofErr w:type="spellEnd"/>
      <w:r w:rsidRPr="00C7798E">
        <w:rPr>
          <w:sz w:val="28"/>
          <w:szCs w:val="28"/>
        </w:rPr>
        <w:t xml:space="preserve">, Песчанокопского, </w:t>
      </w:r>
      <w:proofErr w:type="spellStart"/>
      <w:r w:rsidRPr="00C7798E">
        <w:rPr>
          <w:sz w:val="28"/>
          <w:szCs w:val="28"/>
        </w:rPr>
        <w:t>Поливянского</w:t>
      </w:r>
      <w:proofErr w:type="spellEnd"/>
      <w:r w:rsidRPr="00C7798E">
        <w:rPr>
          <w:sz w:val="28"/>
          <w:szCs w:val="28"/>
        </w:rPr>
        <w:t xml:space="preserve">, </w:t>
      </w:r>
      <w:proofErr w:type="spellStart"/>
      <w:r w:rsidRPr="00C7798E">
        <w:rPr>
          <w:sz w:val="28"/>
          <w:szCs w:val="28"/>
        </w:rPr>
        <w:t>Развильненского</w:t>
      </w:r>
      <w:proofErr w:type="spellEnd"/>
      <w:r w:rsidRPr="00C7798E">
        <w:rPr>
          <w:sz w:val="28"/>
          <w:szCs w:val="28"/>
        </w:rPr>
        <w:t xml:space="preserve">, </w:t>
      </w:r>
      <w:proofErr w:type="spellStart"/>
      <w:r w:rsidRPr="00C7798E">
        <w:rPr>
          <w:sz w:val="28"/>
          <w:szCs w:val="28"/>
        </w:rPr>
        <w:t>Рассыпненского</w:t>
      </w:r>
      <w:proofErr w:type="spellEnd"/>
      <w:r w:rsidRPr="00C7798E">
        <w:rPr>
          <w:sz w:val="28"/>
          <w:szCs w:val="28"/>
        </w:rPr>
        <w:t xml:space="preserve"> сельских поселений</w:t>
      </w:r>
      <w:r w:rsidRPr="006746DB">
        <w:rPr>
          <w:sz w:val="28"/>
          <w:szCs w:val="28"/>
        </w:rPr>
        <w:t xml:space="preserve"> Песчанокопского района Ростовской области»</w:t>
      </w:r>
    </w:p>
    <w:p w:rsidR="009A7EE7" w:rsidRDefault="009A7EE7" w:rsidP="009A7EE7">
      <w:pPr>
        <w:tabs>
          <w:tab w:val="left" w:pos="27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A24270">
        <w:rPr>
          <w:sz w:val="28"/>
          <w:szCs w:val="28"/>
        </w:rPr>
        <w:t xml:space="preserve"> </w:t>
      </w:r>
      <w:r w:rsidRPr="006746DB">
        <w:rPr>
          <w:sz w:val="28"/>
          <w:szCs w:val="28"/>
        </w:rPr>
        <w:t xml:space="preserve">Правила землепользования и застройки </w:t>
      </w:r>
      <w:r>
        <w:rPr>
          <w:sz w:val="28"/>
          <w:szCs w:val="28"/>
        </w:rPr>
        <w:t>Богородицкого</w:t>
      </w:r>
      <w:r w:rsidRPr="006746DB">
        <w:rPr>
          <w:sz w:val="28"/>
          <w:szCs w:val="28"/>
        </w:rPr>
        <w:t xml:space="preserve"> сельского поселения Песчанокопского района, разработанные в 2012 году (ред. от </w:t>
      </w:r>
      <w:r w:rsidRPr="00A961B9">
        <w:rPr>
          <w:sz w:val="28"/>
          <w:szCs w:val="28"/>
        </w:rPr>
        <w:t>27.06.2025</w:t>
      </w:r>
      <w:r w:rsidRPr="006746DB">
        <w:rPr>
          <w:sz w:val="28"/>
          <w:szCs w:val="28"/>
        </w:rPr>
        <w:t>).</w:t>
      </w:r>
    </w:p>
    <w:p w:rsidR="009A7EE7" w:rsidRDefault="009A7EE7" w:rsidP="009A7EE7">
      <w:pPr>
        <w:tabs>
          <w:tab w:val="left" w:pos="27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A24270">
        <w:rPr>
          <w:sz w:val="28"/>
          <w:szCs w:val="28"/>
        </w:rPr>
        <w:t xml:space="preserve"> </w:t>
      </w:r>
      <w:r w:rsidRPr="006746DB">
        <w:rPr>
          <w:sz w:val="28"/>
          <w:szCs w:val="28"/>
        </w:rPr>
        <w:t xml:space="preserve">Правила землепользования и застройки </w:t>
      </w:r>
      <w:r>
        <w:rPr>
          <w:sz w:val="28"/>
          <w:szCs w:val="28"/>
        </w:rPr>
        <w:t>Жуковского</w:t>
      </w:r>
      <w:r w:rsidRPr="006746DB">
        <w:rPr>
          <w:sz w:val="28"/>
          <w:szCs w:val="28"/>
        </w:rPr>
        <w:t xml:space="preserve"> сельского поселения Песчанокопского района, разработанные в 2012 году (ред. от </w:t>
      </w:r>
      <w:r w:rsidRPr="00A961B9">
        <w:rPr>
          <w:sz w:val="28"/>
          <w:szCs w:val="28"/>
        </w:rPr>
        <w:t>27.06.2025</w:t>
      </w:r>
      <w:r w:rsidRPr="006746DB">
        <w:rPr>
          <w:sz w:val="28"/>
          <w:szCs w:val="28"/>
        </w:rPr>
        <w:t>).</w:t>
      </w:r>
    </w:p>
    <w:p w:rsidR="009A7EE7" w:rsidRDefault="009A7EE7" w:rsidP="009A7EE7">
      <w:pPr>
        <w:tabs>
          <w:tab w:val="left" w:pos="27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</w:t>
      </w:r>
      <w:r w:rsidRPr="00A24270">
        <w:rPr>
          <w:sz w:val="28"/>
          <w:szCs w:val="28"/>
        </w:rPr>
        <w:t xml:space="preserve"> </w:t>
      </w:r>
      <w:r w:rsidRPr="006746DB">
        <w:rPr>
          <w:sz w:val="28"/>
          <w:szCs w:val="28"/>
        </w:rPr>
        <w:t xml:space="preserve">Правила землепользования и застройки </w:t>
      </w:r>
      <w:r>
        <w:rPr>
          <w:sz w:val="28"/>
          <w:szCs w:val="28"/>
        </w:rPr>
        <w:t>Зареченского</w:t>
      </w:r>
      <w:r w:rsidRPr="006746DB">
        <w:rPr>
          <w:sz w:val="28"/>
          <w:szCs w:val="28"/>
        </w:rPr>
        <w:t xml:space="preserve"> сельского поселения Песчанокопского района, разработанные в 2012 году (ред. от </w:t>
      </w:r>
      <w:r w:rsidRPr="00A961B9">
        <w:rPr>
          <w:sz w:val="28"/>
          <w:szCs w:val="28"/>
        </w:rPr>
        <w:t>27.06.2025</w:t>
      </w:r>
      <w:r w:rsidRPr="006746DB">
        <w:rPr>
          <w:sz w:val="28"/>
          <w:szCs w:val="28"/>
        </w:rPr>
        <w:t>).</w:t>
      </w:r>
    </w:p>
    <w:p w:rsidR="009A7EE7" w:rsidRDefault="009A7EE7" w:rsidP="009A7EE7">
      <w:pPr>
        <w:tabs>
          <w:tab w:val="left" w:pos="27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A24270">
        <w:rPr>
          <w:sz w:val="28"/>
          <w:szCs w:val="28"/>
        </w:rPr>
        <w:t xml:space="preserve"> </w:t>
      </w:r>
      <w:r w:rsidRPr="006746DB">
        <w:rPr>
          <w:sz w:val="28"/>
          <w:szCs w:val="28"/>
        </w:rPr>
        <w:t xml:space="preserve">Правила землепользования и застройки </w:t>
      </w:r>
      <w:proofErr w:type="spellStart"/>
      <w:r>
        <w:rPr>
          <w:sz w:val="28"/>
          <w:szCs w:val="28"/>
        </w:rPr>
        <w:t>Краснополянского</w:t>
      </w:r>
      <w:proofErr w:type="spellEnd"/>
      <w:r w:rsidRPr="006746DB">
        <w:rPr>
          <w:sz w:val="28"/>
          <w:szCs w:val="28"/>
        </w:rPr>
        <w:t xml:space="preserve"> сельского поселения Песчанокопского района, разработанные в 2012 году (ред. от </w:t>
      </w:r>
      <w:r w:rsidRPr="00A961B9">
        <w:rPr>
          <w:sz w:val="28"/>
          <w:szCs w:val="28"/>
        </w:rPr>
        <w:t>27.06.2025</w:t>
      </w:r>
      <w:r w:rsidRPr="006746DB">
        <w:rPr>
          <w:sz w:val="28"/>
          <w:szCs w:val="28"/>
        </w:rPr>
        <w:t>).</w:t>
      </w:r>
    </w:p>
    <w:p w:rsidR="009A7EE7" w:rsidRDefault="009A7EE7" w:rsidP="009A7EE7">
      <w:pPr>
        <w:tabs>
          <w:tab w:val="left" w:pos="27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A24270">
        <w:rPr>
          <w:sz w:val="28"/>
          <w:szCs w:val="28"/>
        </w:rPr>
        <w:t xml:space="preserve"> </w:t>
      </w:r>
      <w:r w:rsidRPr="006746DB">
        <w:rPr>
          <w:sz w:val="28"/>
          <w:szCs w:val="28"/>
        </w:rPr>
        <w:t xml:space="preserve">Правила землепользования и застройки </w:t>
      </w:r>
      <w:proofErr w:type="spellStart"/>
      <w:r>
        <w:rPr>
          <w:sz w:val="28"/>
          <w:szCs w:val="28"/>
        </w:rPr>
        <w:t>Летницкого</w:t>
      </w:r>
      <w:proofErr w:type="spellEnd"/>
      <w:r w:rsidRPr="006746DB">
        <w:rPr>
          <w:sz w:val="28"/>
          <w:szCs w:val="28"/>
        </w:rPr>
        <w:t xml:space="preserve"> сельского поселения Песчанокопского района, разработанные в 2012 году (ред. от </w:t>
      </w:r>
      <w:r w:rsidRPr="00A961B9">
        <w:rPr>
          <w:sz w:val="28"/>
          <w:szCs w:val="28"/>
        </w:rPr>
        <w:t>27.06.2025</w:t>
      </w:r>
      <w:r w:rsidRPr="006746DB">
        <w:rPr>
          <w:sz w:val="28"/>
          <w:szCs w:val="28"/>
        </w:rPr>
        <w:t>).</w:t>
      </w:r>
    </w:p>
    <w:p w:rsidR="009A7EE7" w:rsidRPr="006746DB" w:rsidRDefault="009A7EE7" w:rsidP="009A7EE7">
      <w:pPr>
        <w:tabs>
          <w:tab w:val="left" w:pos="2760"/>
        </w:tabs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7.</w:t>
      </w:r>
      <w:r w:rsidRPr="00A24270">
        <w:rPr>
          <w:sz w:val="28"/>
          <w:szCs w:val="28"/>
        </w:rPr>
        <w:t xml:space="preserve"> </w:t>
      </w:r>
      <w:r w:rsidRPr="006746DB">
        <w:rPr>
          <w:sz w:val="28"/>
          <w:szCs w:val="28"/>
        </w:rPr>
        <w:t xml:space="preserve">Правила землепользования и застройки </w:t>
      </w:r>
      <w:r>
        <w:rPr>
          <w:sz w:val="28"/>
          <w:szCs w:val="28"/>
        </w:rPr>
        <w:t>Песчанокопского</w:t>
      </w:r>
      <w:r w:rsidRPr="006746DB">
        <w:rPr>
          <w:sz w:val="28"/>
          <w:szCs w:val="28"/>
        </w:rPr>
        <w:t xml:space="preserve"> сельского поселения Песчанокопского района, разработанные в 2012 году (ред. от </w:t>
      </w:r>
      <w:r w:rsidRPr="00A961B9">
        <w:rPr>
          <w:sz w:val="28"/>
          <w:szCs w:val="28"/>
        </w:rPr>
        <w:t>27.06.2025</w:t>
      </w:r>
      <w:r w:rsidRPr="006746DB">
        <w:rPr>
          <w:sz w:val="28"/>
          <w:szCs w:val="28"/>
        </w:rPr>
        <w:t>).</w:t>
      </w:r>
    </w:p>
    <w:p w:rsidR="009A7EE7" w:rsidRDefault="009A7EE7" w:rsidP="009A7E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6746DB">
        <w:rPr>
          <w:sz w:val="28"/>
          <w:szCs w:val="28"/>
        </w:rPr>
        <w:t>.</w:t>
      </w:r>
      <w:r w:rsidRPr="006746DB">
        <w:rPr>
          <w:sz w:val="28"/>
          <w:szCs w:val="28"/>
        </w:rPr>
        <w:tab/>
        <w:t xml:space="preserve">Правила землепользования и застройки </w:t>
      </w:r>
      <w:proofErr w:type="spellStart"/>
      <w:r w:rsidRPr="006746DB">
        <w:rPr>
          <w:sz w:val="28"/>
          <w:szCs w:val="28"/>
        </w:rPr>
        <w:t>Поливянского</w:t>
      </w:r>
      <w:proofErr w:type="spellEnd"/>
      <w:r w:rsidRPr="006746DB">
        <w:rPr>
          <w:sz w:val="28"/>
          <w:szCs w:val="28"/>
        </w:rPr>
        <w:t xml:space="preserve"> сельского поселения Песчанокопского района, разработанные в 2012 году (ред. от </w:t>
      </w:r>
      <w:r w:rsidRPr="00A961B9">
        <w:rPr>
          <w:sz w:val="28"/>
          <w:szCs w:val="28"/>
        </w:rPr>
        <w:t>27.06.2025</w:t>
      </w:r>
      <w:r w:rsidRPr="006746DB">
        <w:rPr>
          <w:sz w:val="28"/>
          <w:szCs w:val="28"/>
        </w:rPr>
        <w:t>).</w:t>
      </w:r>
    </w:p>
    <w:p w:rsidR="009A7EE7" w:rsidRDefault="009A7EE7" w:rsidP="009A7E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Pr="00A24270">
        <w:rPr>
          <w:sz w:val="28"/>
          <w:szCs w:val="28"/>
        </w:rPr>
        <w:t xml:space="preserve"> </w:t>
      </w:r>
      <w:r w:rsidRPr="006746DB">
        <w:rPr>
          <w:sz w:val="28"/>
          <w:szCs w:val="28"/>
        </w:rPr>
        <w:t xml:space="preserve">Правила землепользования и застройки </w:t>
      </w:r>
      <w:proofErr w:type="spellStart"/>
      <w:r>
        <w:rPr>
          <w:sz w:val="28"/>
          <w:szCs w:val="28"/>
        </w:rPr>
        <w:t>Развильненского</w:t>
      </w:r>
      <w:proofErr w:type="spellEnd"/>
      <w:r w:rsidRPr="006746DB">
        <w:rPr>
          <w:sz w:val="28"/>
          <w:szCs w:val="28"/>
        </w:rPr>
        <w:t xml:space="preserve"> сельского поселения Песчанокопского района, разработанные в 2012 году (ред. от </w:t>
      </w:r>
      <w:r w:rsidRPr="00A961B9">
        <w:rPr>
          <w:sz w:val="28"/>
          <w:szCs w:val="28"/>
        </w:rPr>
        <w:t>27.06.2025</w:t>
      </w:r>
      <w:r w:rsidRPr="006746DB">
        <w:rPr>
          <w:sz w:val="28"/>
          <w:szCs w:val="28"/>
        </w:rPr>
        <w:t>).</w:t>
      </w:r>
    </w:p>
    <w:p w:rsidR="009A7EE7" w:rsidRPr="006746DB" w:rsidRDefault="009A7EE7" w:rsidP="009A7EE7">
      <w:pP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10.</w:t>
      </w:r>
      <w:r w:rsidRPr="00A24270">
        <w:rPr>
          <w:sz w:val="28"/>
          <w:szCs w:val="28"/>
        </w:rPr>
        <w:t xml:space="preserve"> </w:t>
      </w:r>
      <w:r w:rsidRPr="006746DB">
        <w:rPr>
          <w:sz w:val="28"/>
          <w:szCs w:val="28"/>
        </w:rPr>
        <w:t xml:space="preserve">Правила землепользования и застройки </w:t>
      </w:r>
      <w:proofErr w:type="spellStart"/>
      <w:r>
        <w:rPr>
          <w:sz w:val="28"/>
          <w:szCs w:val="28"/>
        </w:rPr>
        <w:t>Рассыпненского</w:t>
      </w:r>
      <w:proofErr w:type="spellEnd"/>
      <w:r w:rsidRPr="006746DB">
        <w:rPr>
          <w:sz w:val="28"/>
          <w:szCs w:val="28"/>
        </w:rPr>
        <w:t xml:space="preserve"> сельского поселения Песчанокопского района, разработанные в 2012 году (ред. от </w:t>
      </w:r>
      <w:r w:rsidRPr="00A961B9">
        <w:rPr>
          <w:sz w:val="28"/>
          <w:szCs w:val="28"/>
        </w:rPr>
        <w:t>27.06.2025</w:t>
      </w:r>
      <w:r w:rsidRPr="006746DB">
        <w:rPr>
          <w:sz w:val="28"/>
          <w:szCs w:val="28"/>
        </w:rPr>
        <w:t>).</w:t>
      </w:r>
    </w:p>
    <w:p w:rsidR="009A7EE7" w:rsidRDefault="009A7EE7" w:rsidP="009A7EE7">
      <w:pPr>
        <w:rPr>
          <w:sz w:val="26"/>
          <w:szCs w:val="26"/>
        </w:rPr>
      </w:pPr>
    </w:p>
    <w:p w:rsidR="00220083" w:rsidRDefault="00220083" w:rsidP="00220083">
      <w:pPr>
        <w:pStyle w:val="11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20083" w:rsidRPr="00501274" w:rsidRDefault="00220083" w:rsidP="00220083">
      <w:pPr>
        <w:pStyle w:val="11"/>
        <w:ind w:firstLine="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1274">
        <w:rPr>
          <w:rFonts w:ascii="Times New Roman" w:hAnsi="Times New Roman" w:cs="Times New Roman"/>
          <w:b/>
          <w:sz w:val="28"/>
          <w:szCs w:val="28"/>
        </w:rPr>
        <w:t xml:space="preserve">Проект внесения изменений в Правила землепользования и застройки Богородицкого сельского поселения </w:t>
      </w:r>
    </w:p>
    <w:p w:rsidR="00220083" w:rsidRPr="005219C7" w:rsidRDefault="00220083" w:rsidP="00220083">
      <w:pPr>
        <w:pStyle w:val="11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20083" w:rsidRDefault="00220083" w:rsidP="00220083">
      <w:pPr>
        <w:pStyle w:val="11"/>
        <w:ind w:firstLine="851"/>
        <w:contextualSpacing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Статья 28 пункт 5 Таблица «</w:t>
      </w:r>
      <w:r w:rsidRPr="00A75808">
        <w:rPr>
          <w:rFonts w:ascii="Calibri" w:hAnsi="Calibri" w:cs="Calibri"/>
          <w:b/>
          <w:sz w:val="24"/>
          <w:szCs w:val="24"/>
        </w:rPr>
        <w:t>Предельные параметры земельных участков и объе</w:t>
      </w:r>
      <w:r>
        <w:rPr>
          <w:rFonts w:ascii="Calibri" w:hAnsi="Calibri" w:cs="Calibri"/>
          <w:b/>
          <w:sz w:val="24"/>
          <w:szCs w:val="24"/>
        </w:rPr>
        <w:t>ктов капитального строительства»</w:t>
      </w:r>
    </w:p>
    <w:p w:rsidR="00220083" w:rsidRPr="00A75808" w:rsidRDefault="00220083" w:rsidP="00220083">
      <w:pPr>
        <w:pStyle w:val="11"/>
        <w:ind w:firstLine="851"/>
        <w:contextualSpacing/>
        <w:jc w:val="both"/>
        <w:rPr>
          <w:rFonts w:ascii="Calibri" w:hAnsi="Calibri" w:cs="Calibri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066"/>
        <w:gridCol w:w="6686"/>
      </w:tblGrid>
      <w:tr w:rsidR="00220083" w:rsidRPr="00A75808" w:rsidTr="00220083">
        <w:trPr>
          <w:tblHeader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20083" w:rsidRPr="00A75808" w:rsidRDefault="00220083" w:rsidP="00220083">
            <w:pPr>
              <w:widowControl w:val="0"/>
              <w:autoSpaceDE w:val="0"/>
              <w:autoSpaceDN w:val="0"/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Параметры разрешённого строительства, реконструкции объектов капитального строительства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Предельные (минимальные и (или) максимальные) размеры земельных участков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</w:t>
            </w:r>
          </w:p>
        </w:tc>
      </w:tr>
      <w:tr w:rsidR="00220083" w:rsidRPr="00A75808" w:rsidTr="00220083">
        <w:trPr>
          <w:trHeight w:val="156"/>
        </w:trPr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Площадь земельного участка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1500</w:t>
            </w:r>
            <w:r>
              <w:rPr>
                <w:rFonts w:ascii="Calibri" w:hAnsi="Calibri" w:cs="Calibri"/>
              </w:rPr>
              <w:t xml:space="preserve"> </w:t>
            </w:r>
            <w:r w:rsidRPr="00A75808">
              <w:rPr>
                <w:rFonts w:ascii="Calibri" w:hAnsi="Calibri" w:cs="Calibri"/>
              </w:rPr>
              <w:t>м2 - для размещения индивидуального жилого дома (2.1)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10000 м2 - для ведения личного подсобного хозяйства в районах сложившейся застройки населенных пунктов и в хуторах (2.2)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 м2 – ведение садоводства (13.2)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 - для размещения объектов иных видов разрешенного использования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400 м2 - для размещения индивидуального жилого дома (2.1)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400 м2 - для ведения личного подсобного хозяйства (2.2)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200</w:t>
            </w:r>
            <w:r>
              <w:rPr>
                <w:rFonts w:ascii="Calibri" w:hAnsi="Calibri" w:cs="Calibri"/>
              </w:rPr>
              <w:t xml:space="preserve"> </w:t>
            </w:r>
            <w:r w:rsidRPr="00A75808">
              <w:rPr>
                <w:rFonts w:ascii="Calibri" w:hAnsi="Calibri" w:cs="Calibri"/>
              </w:rPr>
              <w:t>м2 на каждую блок-секцию - для размещения жилого дома блокированной застройки (2.3)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2000 м2 - для многоквартирных жилых домов (2.1.1)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 м2 – ведение садоводства (13.2)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 - для размещения объектов иных видов разрешенного использования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Количество этажей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4 этажа, включая все надземные и подземные этажи, в том числе технический, мансардный, цокольный, если верх его перекрытия находится выше средней планировочной отметки земли не менее чем на 2м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Высота зданий, сооружений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14 м. Высота здания ограничивается количеством этажей (включаются все надземные этажи, в том числе технический, мансардный и цокольный, если верх его перекрытия находится выше средней планировочной отметки земли не менее чем на 2м). За исключением земельных участков и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eastAsia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4 м до верха плоской кровли и 7 м до конька скатной кровли - для всех вспомогательных строений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eastAsia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pStyle w:val="21"/>
              <w:tabs>
                <w:tab w:val="left" w:pos="0"/>
                <w:tab w:val="left" w:pos="993"/>
                <w:tab w:val="left" w:pos="9498"/>
              </w:tabs>
              <w:suppressAutoHyphens w:val="0"/>
              <w:spacing w:after="0" w:line="240" w:lineRule="auto"/>
              <w:ind w:left="0" w:right="-2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75808">
              <w:rPr>
                <w:rFonts w:ascii="Calibri" w:hAnsi="Calibri" w:cs="Calibri"/>
                <w:sz w:val="20"/>
                <w:szCs w:val="20"/>
              </w:rPr>
              <w:t>в случае возведения зданий, сооружений, имеющих шпили, башни, флагштоки, мачты - 20,5 м от поверхности земли до верхней точки сооружения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 xml:space="preserve">Процент застройки 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67 % - в условиях вновь застраиваемых территорий (отношение площади земельного участка, которая может быть занята объектами жилищного строительства и хозяйственными постройками, ко всей площади земельного участка).</w:t>
            </w:r>
          </w:p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80 % - в условиях реконструкции сложившейся застройки (отношение площади земельного участка, которая может быть занята объектами жилищного строительства и хозяйственными постройками, ко всей площади земельного участка).</w:t>
            </w:r>
          </w:p>
          <w:p w:rsidR="00220083" w:rsidRPr="00A75808" w:rsidRDefault="00220083" w:rsidP="00220083">
            <w:pPr>
              <w:contextualSpacing/>
              <w:jc w:val="both"/>
              <w:rPr>
                <w:rFonts w:cs="Calibri"/>
              </w:rPr>
            </w:pPr>
            <w:r w:rsidRPr="00A75808">
              <w:rPr>
                <w:rFonts w:cs="Calibri"/>
              </w:rPr>
              <w:t>85% - для остальных видов разрешенного использования не являющимися объектами жилищного строительства (отношение площади земельного участка, которая может быть застроена, ко всей площади земельного участка).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минимальный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  <w:b/>
              </w:rPr>
            </w:pPr>
            <w:r w:rsidRPr="00A75808">
              <w:rPr>
                <w:rFonts w:cs="Calibri"/>
                <w:b/>
              </w:rPr>
              <w:t>Минимальный отступ от границы земельного участка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3м – от объектов индивидуального жилищного строительства (2.1), для ведения личного подсобного хозяйства в районах. сложившейся застройки населенных пунктов и в хуторах (2.2), ведения садоводства (13.2)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4м - от постройки для содержания скота и птицы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1м - гаража, бани, сарая, навеса, и других строений и сооружений вспомогательного характера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4м - стволов высокорослых деревьев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2м -  стволов среднерослых деревьев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1м - кустарника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9 м - многоквартирного жилого дома с количеством этажей 3 и менее при наличии оконных проёмов по фасаду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3 м - многоквартирного жилого дома с количеством этажей 3 и менее для глухих фасадов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 xml:space="preserve">не ограничено - для остальных видов разрешенного использования 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Иные предельные параметры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выступ за красную линию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101"/>
              <w:contextualSpacing/>
            </w:pPr>
            <w:r w:rsidRPr="00A75808">
              <w:rPr>
                <w:b w:val="0"/>
                <w:sz w:val="20"/>
                <w:szCs w:val="20"/>
              </w:rPr>
              <w:t>в отношении балконов, эркеров, козырьков – не более 2 м и выше 3,5 м от уровня земли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в отношении ступеней и приямков  – не более 2 м, либо по согласованию органа градостроительства  сельского поселения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отступ застройки от красной линии улицы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5м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отступ от красной линии проездов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3 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Расстояние от гаража до красных линий улиц или проездов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5 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1"/>
              <w:tabs>
                <w:tab w:val="left" w:pos="851"/>
              </w:tabs>
              <w:contextualSpacing/>
              <w:jc w:val="both"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 xml:space="preserve">Расстояние от окон жилых комнат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6 м - до стен соседнего дома, хозяйственных и прочих строений, расположенных на соседних земельных участках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Вспомогательные строения, за исключением гаражей, размещать со стороны улицы не допускается.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21"/>
              <w:tabs>
                <w:tab w:val="left" w:pos="1040"/>
              </w:tabs>
              <w:spacing w:after="0" w:line="240" w:lineRule="auto"/>
              <w:ind w:left="0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75808">
              <w:rPr>
                <w:rFonts w:ascii="Calibri" w:hAnsi="Calibri" w:cs="Calibri"/>
                <w:sz w:val="20"/>
                <w:szCs w:val="20"/>
              </w:rPr>
              <w:t>Помещения для скота и птицы должны иметь изолированный наружный выход, расположенный не ближе 7 метров от входа в дом</w:t>
            </w:r>
          </w:p>
        </w:tc>
      </w:tr>
    </w:tbl>
    <w:p w:rsidR="00220083" w:rsidRDefault="00220083" w:rsidP="00220083"/>
    <w:p w:rsidR="00220083" w:rsidRPr="005C2EF5" w:rsidRDefault="00220083" w:rsidP="00220083">
      <w:pPr>
        <w:rPr>
          <w:b/>
        </w:rPr>
      </w:pPr>
      <w:r w:rsidRPr="00DB45D2">
        <w:rPr>
          <w:b/>
        </w:rPr>
        <w:t>Статья 29 пункт</w:t>
      </w:r>
      <w:r>
        <w:rPr>
          <w:b/>
        </w:rPr>
        <w:t xml:space="preserve"> 5 таблица </w:t>
      </w:r>
      <w:r w:rsidRPr="005219C7">
        <w:rPr>
          <w:b/>
        </w:rPr>
        <w:t>«</w:t>
      </w:r>
      <w:r w:rsidRPr="005219C7">
        <w:rPr>
          <w:rFonts w:cs="Calibri"/>
          <w:b/>
        </w:rPr>
        <w:t>Параметры разрешённого строительства, реконструкции объектов капитального строительства»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066"/>
        <w:gridCol w:w="6686"/>
      </w:tblGrid>
      <w:tr w:rsidR="00220083" w:rsidRPr="00A75808" w:rsidTr="00220083">
        <w:trPr>
          <w:tblHeader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20083" w:rsidRPr="00A75808" w:rsidRDefault="00220083" w:rsidP="00220083">
            <w:pPr>
              <w:widowControl w:val="0"/>
              <w:autoSpaceDE w:val="0"/>
              <w:autoSpaceDN w:val="0"/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Параметры разрешённого строительства, реконструкции объектов капитального строительства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Предельные (минимальные и (или) максимальные) размеры земельных участков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Площадь земельного участка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1500м2 - для размещения индивидуального жилого дома (2.1)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10000 м2 - для ведения личного подсобного хозяйства в районах сложившейся застройки населенных пунктов и в хуторах (2.2)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 м2 – ведение садоводства (13.2)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 - для размещения объектов иных видов разрешенного использования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400 м2 - для размещения индивидуального жилого дома (2.1)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400 м2 - для ведения личного подсобного хозяйства (2.2)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200м2 на каждую блок-секцию - для размещения жилого дома блокированной застройки (2.3)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2000 м2 - для многоквартирных жилых домов (2.1.1)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 м2 – ведение садоводства (13.2)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 - для размещения объектов иных видов разрешенного использования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Количество этажей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4 этажа, включая все надземные и подземные этажи, в том числе технический, мансардный, цокольный, если верх его перекрытия находится выше средней планировочной отметки земли не менее чем на 2м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Высота зданий, сооружений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14 м. Высота здания ограничивается количеством этажей (включаются все надземные этажи, в том числе технический, мансардный и цокольный, если верх его перекрытия находится выше средней планировочной отметки земли не менее чем на 2м). За исключением земельных участков и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eastAsia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4 м до верха плоской кровли и 7 м до конька скатной кровли - для всех вспомогательных строений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eastAsia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pStyle w:val="21"/>
              <w:tabs>
                <w:tab w:val="left" w:pos="0"/>
                <w:tab w:val="left" w:pos="993"/>
                <w:tab w:val="left" w:pos="9498"/>
              </w:tabs>
              <w:suppressAutoHyphens w:val="0"/>
              <w:spacing w:after="0" w:line="240" w:lineRule="auto"/>
              <w:ind w:left="0" w:right="-2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75808">
              <w:rPr>
                <w:rFonts w:ascii="Calibri" w:hAnsi="Calibri" w:cs="Calibri"/>
                <w:sz w:val="20"/>
                <w:szCs w:val="20"/>
              </w:rPr>
              <w:t>в случае возведения зданий, сооружений, имеющих шпили, башни, флагштоки, мачты - 20,5 м от поверхности земли до верхней точки сооружения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 xml:space="preserve">Процент застройки 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67 % - в условиях вновь застраиваемых территорий (отношение площади земельного участка, которая может быть занята объектами жилищного строительства и хозяйственными постройками, ко всей площади земельного участка).</w:t>
            </w:r>
          </w:p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80 % - в условиях реконструкции сложившейся застройки (отношение площади земельного участка, которая может быть занята объектами жилищного строительства и хозяйственными постройками, ко всей площади земельного участка).</w:t>
            </w:r>
          </w:p>
          <w:p w:rsidR="00220083" w:rsidRPr="00A75808" w:rsidRDefault="00220083" w:rsidP="00220083">
            <w:pPr>
              <w:contextualSpacing/>
              <w:jc w:val="both"/>
              <w:rPr>
                <w:rFonts w:cs="Calibri"/>
              </w:rPr>
            </w:pPr>
            <w:r w:rsidRPr="00A75808">
              <w:rPr>
                <w:rFonts w:cs="Calibri"/>
              </w:rPr>
              <w:t>85% - для остальных видов разрешенного использования не являющимися объектами жилищного строительства (отношение площади земельного участка, которая может быть застроена, ко всей площади земельного участка).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минимальный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  <w:b/>
              </w:rPr>
            </w:pPr>
            <w:r w:rsidRPr="00A75808">
              <w:rPr>
                <w:rFonts w:cs="Calibri"/>
                <w:b/>
              </w:rPr>
              <w:t xml:space="preserve">Минимальный отступ от границы земельного </w:t>
            </w:r>
            <w:r w:rsidRPr="00A75808">
              <w:rPr>
                <w:rFonts w:cs="Calibri"/>
                <w:b/>
              </w:rPr>
              <w:lastRenderedPageBreak/>
              <w:t>участка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lastRenderedPageBreak/>
              <w:t>3м – от объектов индивидуального жилищного строительства (2.1), для ведения личного подсобного хозяйства в районах. сложившейся застройки населенных пунктов и в хуторах (2.2), ведения садоводства (13.2)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4м - от постройки для содержания скота и птицы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1м - гаража, бани, сарая, навеса, и других строений и сооружений вспомогательного характера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4м - стволов высокорослых деревьев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2м -  стволов среднерослых деревьев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1м - кустарника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9 м - многоквартирного жилого дома с количеством этажей 3 и менее при наличии оконных проёмов по фасаду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3 м - многоквартирного жилого дома с количеством этажей 3 и менее для глухих фасадов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 xml:space="preserve">не ограничено - для остальных видов разрешенного использования 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Иные предельные параметры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отступ застройки от красной линии улицы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5м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отступ от красной линии проездов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3 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Расстояние от гаража до красных линий улиц или проездов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5 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1"/>
              <w:tabs>
                <w:tab w:val="left" w:pos="851"/>
              </w:tabs>
              <w:contextualSpacing/>
              <w:jc w:val="both"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 xml:space="preserve">Расстояние от окон жилых комнат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6 м - до стен соседнего дома, хозяйственных и прочих строений, расположенных на соседних земельных участках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Вспомогательные строения, за исключением гаражей, размещать со стороны улицы не допускается.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21"/>
              <w:tabs>
                <w:tab w:val="left" w:pos="1040"/>
              </w:tabs>
              <w:spacing w:after="0" w:line="240" w:lineRule="auto"/>
              <w:ind w:left="0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75808">
              <w:rPr>
                <w:rFonts w:ascii="Calibri" w:hAnsi="Calibri" w:cs="Calibri"/>
                <w:sz w:val="20"/>
                <w:szCs w:val="20"/>
              </w:rPr>
              <w:t>Помещения для скота и птицы должны иметь изолированный наружный выход, расположенный не ближе 7 метров от входа в дом</w:t>
            </w:r>
          </w:p>
        </w:tc>
      </w:tr>
    </w:tbl>
    <w:p w:rsidR="00220083" w:rsidRPr="00A75808" w:rsidRDefault="00220083" w:rsidP="00220083">
      <w:pPr>
        <w:pStyle w:val="11"/>
        <w:contextualSpacing/>
        <w:jc w:val="both"/>
        <w:rPr>
          <w:rFonts w:ascii="Calibri" w:hAnsi="Calibri" w:cs="Calibri"/>
          <w:b/>
          <w:sz w:val="24"/>
          <w:szCs w:val="24"/>
        </w:rPr>
      </w:pPr>
    </w:p>
    <w:p w:rsidR="00220083" w:rsidRPr="005C2EF5" w:rsidRDefault="00220083" w:rsidP="00220083">
      <w:pPr>
        <w:rPr>
          <w:b/>
        </w:rPr>
      </w:pPr>
      <w:r>
        <w:rPr>
          <w:b/>
        </w:rPr>
        <w:t xml:space="preserve">Статья 37 пункт 5 таблица </w:t>
      </w:r>
      <w:r w:rsidRPr="005219C7">
        <w:rPr>
          <w:b/>
        </w:rPr>
        <w:t>«</w:t>
      </w:r>
      <w:r w:rsidRPr="005219C7">
        <w:rPr>
          <w:rFonts w:cs="Calibri"/>
          <w:b/>
        </w:rPr>
        <w:t>Параметры разрешённого строительства, реконструкции объектов капитального строительства»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066"/>
        <w:gridCol w:w="6686"/>
      </w:tblGrid>
      <w:tr w:rsidR="00220083" w:rsidRPr="00A75808" w:rsidTr="00220083">
        <w:trPr>
          <w:tblHeader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20083" w:rsidRPr="00A75808" w:rsidRDefault="00220083" w:rsidP="00220083">
            <w:pPr>
              <w:widowControl w:val="0"/>
              <w:autoSpaceDE w:val="0"/>
              <w:autoSpaceDN w:val="0"/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Параметры разрешённого строительства, реконструкции объектов капитального строительства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Предельные (минимальные и (или) максимальные) размеры земельных участков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Площадь земельного участка</w:t>
            </w:r>
          </w:p>
        </w:tc>
      </w:tr>
      <w:tr w:rsidR="00220083" w:rsidRPr="00A75808" w:rsidTr="00220083">
        <w:trPr>
          <w:trHeight w:val="244"/>
        </w:trPr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 м2 – ведение огородничества (13.1)</w:t>
            </w:r>
          </w:p>
        </w:tc>
      </w:tr>
      <w:tr w:rsidR="00220083" w:rsidRPr="00A75808" w:rsidTr="00220083">
        <w:trPr>
          <w:trHeight w:val="244"/>
        </w:trPr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D3466D" w:rsidRDefault="00220083" w:rsidP="00220083">
            <w:pPr>
              <w:pStyle w:val="ConsPlusNormal0"/>
              <w:ind w:firstLine="0"/>
              <w:contextualSpacing/>
              <w:rPr>
                <w:rFonts w:asciiTheme="minorHAnsi" w:hAnsiTheme="minorHAnsi" w:cstheme="minorHAnsi"/>
              </w:rPr>
            </w:pPr>
            <w:r w:rsidRPr="00D3466D">
              <w:rPr>
                <w:rFonts w:asciiTheme="minorHAnsi" w:hAnsiTheme="minorHAnsi" w:cstheme="minorHAnsi"/>
              </w:rPr>
              <w:t xml:space="preserve">не устанавливается - </w:t>
            </w:r>
            <w:r w:rsidRPr="00D3466D">
              <w:rPr>
                <w:rFonts w:asciiTheme="minorHAnsi" w:hAnsiTheme="minorHAnsi" w:cstheme="minorHAnsi"/>
                <w:lang w:val="x-none"/>
              </w:rPr>
              <w:t>для остальных видов разрешенного использования</w:t>
            </w:r>
          </w:p>
        </w:tc>
      </w:tr>
      <w:tr w:rsidR="00220083" w:rsidRPr="00A75808" w:rsidTr="00220083">
        <w:trPr>
          <w:trHeight w:val="218"/>
        </w:trPr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 м2 – ведение огородничества (13.1)</w:t>
            </w:r>
          </w:p>
        </w:tc>
      </w:tr>
      <w:tr w:rsidR="00220083" w:rsidRPr="00A75808" w:rsidTr="00220083">
        <w:trPr>
          <w:trHeight w:val="218"/>
        </w:trPr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0083" w:rsidRPr="00D3466D" w:rsidRDefault="00220083" w:rsidP="00220083">
            <w:pPr>
              <w:pStyle w:val="ConsPlusNormal0"/>
              <w:ind w:firstLine="0"/>
              <w:contextualSpacing/>
              <w:jc w:val="both"/>
              <w:rPr>
                <w:rFonts w:asciiTheme="minorHAnsi" w:hAnsiTheme="minorHAnsi" w:cstheme="minorHAnsi"/>
              </w:rPr>
            </w:pPr>
            <w:r w:rsidRPr="00D3466D">
              <w:rPr>
                <w:rFonts w:asciiTheme="minorHAnsi" w:hAnsiTheme="minorHAnsi" w:cstheme="minorHAnsi"/>
              </w:rPr>
              <w:t xml:space="preserve">не устанавливается - </w:t>
            </w:r>
            <w:r w:rsidRPr="00D3466D">
              <w:rPr>
                <w:rFonts w:asciiTheme="minorHAnsi" w:hAnsiTheme="minorHAnsi" w:cstheme="minorHAnsi"/>
                <w:lang w:val="x-none"/>
              </w:rPr>
              <w:t>для остальных видов разрешенного использования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Количество этажей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lastRenderedPageBreak/>
              <w:t>Высота зданий, сооружений</w:t>
            </w:r>
          </w:p>
        </w:tc>
      </w:tr>
      <w:tr w:rsidR="00220083" w:rsidRPr="00A75808" w:rsidTr="00220083">
        <w:trPr>
          <w:trHeight w:val="142"/>
        </w:trPr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 xml:space="preserve">Процент застройки 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jc w:val="both"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минимальный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rPr>
          <w:trHeight w:val="879"/>
        </w:trPr>
        <w:tc>
          <w:tcPr>
            <w:tcW w:w="1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  <w:b/>
              </w:rPr>
            </w:pPr>
            <w:r w:rsidRPr="00A75808">
              <w:rPr>
                <w:rFonts w:cs="Calibri"/>
                <w:b/>
              </w:rPr>
              <w:t>Минимальный отступ от границы земельного участка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0083" w:rsidRPr="00A75808" w:rsidRDefault="00220083" w:rsidP="00220083">
            <w:pPr>
              <w:contextualSpacing/>
              <w:rPr>
                <w:rFonts w:cs="Calibri"/>
                <w:b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</w:tbl>
    <w:p w:rsidR="00220083" w:rsidRDefault="00220083" w:rsidP="00220083">
      <w:pPr>
        <w:rPr>
          <w:b/>
        </w:rPr>
      </w:pPr>
    </w:p>
    <w:p w:rsidR="00220083" w:rsidRDefault="00220083" w:rsidP="00220083">
      <w:pPr>
        <w:rPr>
          <w:b/>
        </w:rPr>
      </w:pPr>
    </w:p>
    <w:p w:rsidR="00220083" w:rsidRDefault="00220083" w:rsidP="00220083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 внесения изменений в Правила землепользования и застройки Жуковского сельского поселения</w:t>
      </w:r>
    </w:p>
    <w:p w:rsidR="00220083" w:rsidRDefault="00220083" w:rsidP="00220083">
      <w:pPr>
        <w:pStyle w:val="11"/>
        <w:ind w:firstLine="851"/>
        <w:contextualSpacing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Статья 28 пункт 5 Таблица «</w:t>
      </w:r>
      <w:r w:rsidRPr="00A75808">
        <w:rPr>
          <w:rFonts w:ascii="Calibri" w:hAnsi="Calibri" w:cs="Calibri"/>
          <w:b/>
          <w:sz w:val="24"/>
          <w:szCs w:val="24"/>
        </w:rPr>
        <w:t>Предельные параметры земельных участков и объе</w:t>
      </w:r>
      <w:r>
        <w:rPr>
          <w:rFonts w:ascii="Calibri" w:hAnsi="Calibri" w:cs="Calibri"/>
          <w:b/>
          <w:sz w:val="24"/>
          <w:szCs w:val="24"/>
        </w:rPr>
        <w:t>ктов капитального строительства»</w:t>
      </w:r>
    </w:p>
    <w:p w:rsidR="00220083" w:rsidRPr="00FF6249" w:rsidRDefault="00220083" w:rsidP="00220083">
      <w:pPr>
        <w:pStyle w:val="11"/>
        <w:ind w:firstLine="851"/>
        <w:contextualSpacing/>
        <w:rPr>
          <w:rFonts w:ascii="Calibri" w:hAnsi="Calibri" w:cs="Calibri"/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066"/>
        <w:gridCol w:w="6686"/>
      </w:tblGrid>
      <w:tr w:rsidR="00220083" w:rsidRPr="00A75808" w:rsidTr="00220083">
        <w:trPr>
          <w:tblHeader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20083" w:rsidRPr="00A75808" w:rsidRDefault="00220083" w:rsidP="00220083">
            <w:pPr>
              <w:widowControl w:val="0"/>
              <w:autoSpaceDE w:val="0"/>
              <w:autoSpaceDN w:val="0"/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Параметры разрешённого строительства, реконструкции объектов капитального строительства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Предельные (минимальные и (или) максимальные) размеры земельных участков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</w:t>
            </w:r>
          </w:p>
        </w:tc>
      </w:tr>
      <w:tr w:rsidR="00220083" w:rsidRPr="00A75808" w:rsidTr="00220083">
        <w:trPr>
          <w:trHeight w:val="156"/>
        </w:trPr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Площадь земельного участка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1500м2 - для размещения индивидуального жилого дома (2.1)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10000 м2 - для ведения личного подсобного хозяйства в районах сложившейся застройки населенных пунктов и в хуторах (2.2)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 м2 – ведение садоводства (13.2)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 - для размещения объектов иных видов разрешенного использования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400 м2 - для размещения индивидуального жилого дома (2.1)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400 м2 - для ведения личного подсобного хозяйства (2.2)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200м2 на каждую блок-секцию - для размещения жилого дома блокированной застройки (2.3)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2000 м2 - для многоквартирных жилых домов (2.1.1)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 м2 – ведение садоводства (13.2)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 - для размещения объектов иных видов разрешенного использования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Количество этажей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4 этажа, включая все надземные и подземные этажи, в том числе технический, мансардный, цокольный, если верх его перекрытия находится выше средней планировочной отметки земли не менее чем на 2м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lastRenderedPageBreak/>
              <w:t>Высота зданий, сооружений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14 м. Высота здания ограничивается количеством этажей (включаются все надземные этажи, в том числе технический, мансардный и цокольный, если верх его перекрытия находится выше средней планировочной отметки земли не менее чем на 2м). За исключением земельных участков и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eastAsia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4 м до верха плоской кровли и 7 м до конька скатной кровли - для всех вспомогательных строений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eastAsia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pStyle w:val="21"/>
              <w:tabs>
                <w:tab w:val="left" w:pos="0"/>
                <w:tab w:val="left" w:pos="993"/>
                <w:tab w:val="left" w:pos="9498"/>
              </w:tabs>
              <w:suppressAutoHyphens w:val="0"/>
              <w:spacing w:after="0" w:line="240" w:lineRule="auto"/>
              <w:ind w:left="0" w:right="-2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75808">
              <w:rPr>
                <w:rFonts w:ascii="Calibri" w:hAnsi="Calibri" w:cs="Calibri"/>
                <w:sz w:val="20"/>
                <w:szCs w:val="20"/>
              </w:rPr>
              <w:t>в случае возведения зданий, сооружений, имеющих шпили, башни, флагштоки, мачты - 20,5 м от поверхности земли до верхней точки сооружения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 xml:space="preserve">Процент застройки 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67 % - в условиях вновь застраиваемых территорий (отношение площади земельного участка, которая может быть занята объектами жилищного строительства и хозяйственными постройками, ко всей площади земельного участка).</w:t>
            </w:r>
          </w:p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80 % - в условиях реконструкции сложившейся застройки (отношение площади земельного участка, которая может быть занята объектами жилищного строительства и хозяйственными постройками, ко всей площади земельного участка).</w:t>
            </w:r>
          </w:p>
          <w:p w:rsidR="00220083" w:rsidRPr="00A75808" w:rsidRDefault="00220083" w:rsidP="00220083">
            <w:pPr>
              <w:contextualSpacing/>
              <w:jc w:val="both"/>
              <w:rPr>
                <w:rFonts w:cs="Calibri"/>
              </w:rPr>
            </w:pPr>
            <w:r w:rsidRPr="00A75808">
              <w:rPr>
                <w:rFonts w:cs="Calibri"/>
              </w:rPr>
              <w:t>85% - для остальных видов разрешенного использования не являющимися объектами жилищного строительства (отношение площади земельного участка, которая может быть застроена, ко всей площади земельного участка).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минимальный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  <w:b/>
              </w:rPr>
            </w:pPr>
            <w:r w:rsidRPr="00A75808">
              <w:rPr>
                <w:rFonts w:cs="Calibri"/>
                <w:b/>
              </w:rPr>
              <w:t>Минимальный отступ от границы земельного участка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3м – от объектов индивидуального жилищного строительства (2.1), для ведения личного подсобного хозяйства в районах. сложившейся застройки населенных пунктов и в хуторах (2.2), ведения садоводства (13.2)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4м - от постройки для содержания скота и птицы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1м - гаража, бани, сарая, навеса, и других строений и сооружений вспомогательного характера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4м - стволов высокорослых деревьев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2м -  стволов среднерослых деревьев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1м - кустарника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9 м - многоквартирного жилого дома с количеством этажей 3 и менее при наличии оконных проёмов по фасаду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3 м - многоквартирного жилого дома с количеством этажей 3 и менее для глухих фасадов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 xml:space="preserve">не ограничено - для остальных видов разрешенного использования 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Иные предельные параметры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выступ за красную линию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101"/>
              <w:contextualSpacing/>
            </w:pPr>
            <w:r w:rsidRPr="00A75808">
              <w:rPr>
                <w:b w:val="0"/>
                <w:sz w:val="20"/>
                <w:szCs w:val="20"/>
              </w:rPr>
              <w:t>в отношении балконов, эркеров, козырьков – не более 2 м и выше 3,5 м от уровня земли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в отношении ступеней и приямков  – не более 2 м, либо по согласованию органа градостроительства  сельского поселения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отступ застройки от красной линии улицы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5м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отступ от красной линии проездов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3 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Расстояние от гаража до красных линий улиц или проездов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5 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1"/>
              <w:tabs>
                <w:tab w:val="left" w:pos="851"/>
              </w:tabs>
              <w:contextualSpacing/>
              <w:jc w:val="both"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 xml:space="preserve">Расстояние от окон жилых комнат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6 м - до стен соседнего дома, хозяйственных и прочих строений, расположенных на соседних земельных участках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Вспомогательные строения, за исключением гаражей, размещать со стороны улицы не допускается.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21"/>
              <w:tabs>
                <w:tab w:val="left" w:pos="1040"/>
              </w:tabs>
              <w:spacing w:after="0" w:line="240" w:lineRule="auto"/>
              <w:ind w:left="0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75808">
              <w:rPr>
                <w:rFonts w:ascii="Calibri" w:hAnsi="Calibri" w:cs="Calibri"/>
                <w:sz w:val="20"/>
                <w:szCs w:val="20"/>
              </w:rPr>
              <w:t>Помещения для скота и птицы должны иметь изолированный наружный выход, расположенный не ближе 7 метров от входа в дом</w:t>
            </w:r>
          </w:p>
        </w:tc>
      </w:tr>
    </w:tbl>
    <w:p w:rsidR="00220083" w:rsidRDefault="00220083" w:rsidP="00220083">
      <w:pPr>
        <w:rPr>
          <w:b/>
        </w:rPr>
      </w:pPr>
    </w:p>
    <w:p w:rsidR="00220083" w:rsidRDefault="00220083" w:rsidP="00220083">
      <w:pPr>
        <w:rPr>
          <w:rFonts w:cs="Calibri"/>
          <w:b/>
        </w:rPr>
      </w:pPr>
      <w:r w:rsidRPr="00DB45D2">
        <w:rPr>
          <w:b/>
        </w:rPr>
        <w:t>Статья 29 пункт</w:t>
      </w:r>
      <w:r>
        <w:rPr>
          <w:b/>
        </w:rPr>
        <w:t xml:space="preserve"> 5 таблица </w:t>
      </w:r>
      <w:r w:rsidRPr="005219C7">
        <w:rPr>
          <w:b/>
        </w:rPr>
        <w:t>«</w:t>
      </w:r>
      <w:r w:rsidRPr="005219C7">
        <w:rPr>
          <w:rFonts w:cs="Calibri"/>
          <w:b/>
        </w:rPr>
        <w:t>Параметры разрешённого строительства, реконструкции объектов капитального строительства»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066"/>
        <w:gridCol w:w="6686"/>
      </w:tblGrid>
      <w:tr w:rsidR="00220083" w:rsidRPr="00A75808" w:rsidTr="00220083">
        <w:trPr>
          <w:tblHeader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20083" w:rsidRPr="00A75808" w:rsidRDefault="00220083" w:rsidP="00220083">
            <w:pPr>
              <w:widowControl w:val="0"/>
              <w:autoSpaceDE w:val="0"/>
              <w:autoSpaceDN w:val="0"/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Параметры разрешённого строительства, реконструкции объектов капитального строительства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Предельные (минимальные и (или) максимальные) размеры земельных участков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Площадь земельного участка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1500м2 - для размещения индивидуального жилого дома (2.1)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10000 м2 - для ведения личного подсобного хозяйства в районах сложившейся застройки населенных пунктов и в хуторах (2.2)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 м2 – ведение садоводства (13.2)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 - для размещения объектов иных видов разрешенного использования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400 м2 - для размещения индивидуального жилого дома (2.1)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400 м2 - для ведения личного подсобного хозяйства (2.2)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200м2 на каждую блок-секцию - для размещения жилого дома блокированной застройки (2.3)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2000 м2 - для многоквартирных жилых домов (2.1.1)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 м2 – ведение садоводства (13.2)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 - для размещения объектов иных видов разрешенного использования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Количество этажей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4 этажа, включая все надземные и подземные этажи, в том числе технический, мансардный, цокольный, если верх его перекрытия находится выше средней планировочной отметки земли не менее чем на 2м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lastRenderedPageBreak/>
              <w:t>минимальное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Высота зданий, сооружений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14 м. Высота здания ограничивается количеством этажей (включаются все надземные этажи, в том числе технический, мансардный и цокольный, если верх его перекрытия находится выше средней планировочной отметки земли не менее чем на 2м). За исключением земельных участков и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eastAsia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4 м до верха плоской кровли и 7 м до конька скатной кровли - для всех вспомогательных строений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eastAsia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pStyle w:val="21"/>
              <w:tabs>
                <w:tab w:val="left" w:pos="0"/>
                <w:tab w:val="left" w:pos="993"/>
                <w:tab w:val="left" w:pos="9498"/>
              </w:tabs>
              <w:suppressAutoHyphens w:val="0"/>
              <w:spacing w:after="0" w:line="240" w:lineRule="auto"/>
              <w:ind w:left="0" w:right="-2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75808">
              <w:rPr>
                <w:rFonts w:ascii="Calibri" w:hAnsi="Calibri" w:cs="Calibri"/>
                <w:sz w:val="20"/>
                <w:szCs w:val="20"/>
              </w:rPr>
              <w:t>в случае возведения зданий, сооружений, имеющих шпили, башни, флагштоки, мачты - 20,5 м от поверхности земли до верхней точки сооружения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 xml:space="preserve">Процент застройки 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67 % - в условиях вновь застраиваемых территорий (отношение площади земельного участка, которая может быть занята объектами жилищного строительства и хозяйственными постройками, ко всей площади земельного участка).</w:t>
            </w:r>
          </w:p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80 % - в условиях реконструкции сложившейся застройки (отношение площади земельного участка, которая может быть занята объектами жилищного строительства и хозяйственными постройками, ко всей площади земельного участка).</w:t>
            </w:r>
          </w:p>
          <w:p w:rsidR="00220083" w:rsidRPr="00A75808" w:rsidRDefault="00220083" w:rsidP="00220083">
            <w:pPr>
              <w:contextualSpacing/>
              <w:jc w:val="both"/>
              <w:rPr>
                <w:rFonts w:cs="Calibri"/>
              </w:rPr>
            </w:pPr>
            <w:r w:rsidRPr="00A75808">
              <w:rPr>
                <w:rFonts w:cs="Calibri"/>
              </w:rPr>
              <w:t>85% - для остальных видов разрешенного использования не являющимися объектами жилищного строительства (отношение площади земельного участка, которая может быть застроена, ко всей площади земельного участка).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минимальный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  <w:b/>
              </w:rPr>
            </w:pPr>
            <w:r w:rsidRPr="00A75808">
              <w:rPr>
                <w:rFonts w:cs="Calibri"/>
                <w:b/>
              </w:rPr>
              <w:t>Минимальный отступ от границы земельного участка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3м – от объектов индивидуального жилищного строительства (2.1), для ведения личного подсобного хозяйства в районах. сложившейся застройки населенных пунктов и в хуторах (2.2), ведения садоводства (13.2)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4м - от постройки для содержания скота и птицы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1м - гаража, бани, сарая, навеса, и других строений и сооружений вспомогательного характера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4м - стволов высокорослых деревьев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2м -  стволов среднерослых деревьев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1м - кустарника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9 м - многоквартирного жилого дома с количеством этажей 3 и менее при наличии оконных проёмов по фасаду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3 м - многоквартирного жилого дома с количеством этажей 3 и менее для глухих фасадов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 xml:space="preserve">не ограничено - для остальных видов разрешенного использования 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Иные предельные параметры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отступ застройки от красной </w:t>
            </w:r>
            <w:r w:rsidRPr="00A75808">
              <w:rPr>
                <w:rFonts w:cs="Calibri"/>
              </w:rPr>
              <w:lastRenderedPageBreak/>
              <w:t>линии улицы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lastRenderedPageBreak/>
              <w:t>5м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lastRenderedPageBreak/>
              <w:t>отступ от красной линии проездов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3 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Расстояние от гаража до красных линий улиц или проездов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5 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1"/>
              <w:tabs>
                <w:tab w:val="left" w:pos="851"/>
              </w:tabs>
              <w:contextualSpacing/>
              <w:jc w:val="both"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 xml:space="preserve">Расстояние от окон жилых комнат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6 м - до стен соседнего дома, хозяйственных и прочих строений, расположенных на соседних земельных участках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Вспомогательные строения, за исключением гаражей, размещать со стороны улицы не допускается.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21"/>
              <w:tabs>
                <w:tab w:val="left" w:pos="1040"/>
              </w:tabs>
              <w:spacing w:after="0" w:line="240" w:lineRule="auto"/>
              <w:ind w:left="0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75808">
              <w:rPr>
                <w:rFonts w:ascii="Calibri" w:hAnsi="Calibri" w:cs="Calibri"/>
                <w:sz w:val="20"/>
                <w:szCs w:val="20"/>
              </w:rPr>
              <w:t>Помещения для скота и птицы должны иметь изолированный наружный выход, расположенный не ближе 7 метров от входа в дом</w:t>
            </w:r>
          </w:p>
        </w:tc>
      </w:tr>
    </w:tbl>
    <w:p w:rsidR="00501274" w:rsidRDefault="00501274" w:rsidP="00220083">
      <w:pPr>
        <w:rPr>
          <w:b/>
        </w:rPr>
      </w:pPr>
    </w:p>
    <w:p w:rsidR="00220083" w:rsidRPr="005C2EF5" w:rsidRDefault="00220083" w:rsidP="00220083">
      <w:pPr>
        <w:rPr>
          <w:b/>
        </w:rPr>
      </w:pPr>
      <w:r>
        <w:rPr>
          <w:b/>
        </w:rPr>
        <w:t xml:space="preserve">Статья 37 пункт 5 таблица </w:t>
      </w:r>
      <w:r w:rsidRPr="005219C7">
        <w:rPr>
          <w:b/>
        </w:rPr>
        <w:t>«</w:t>
      </w:r>
      <w:r w:rsidRPr="005219C7">
        <w:rPr>
          <w:rFonts w:cs="Calibri"/>
          <w:b/>
        </w:rPr>
        <w:t>Параметры разрешённого строительства, реконструкции объектов капитального строительства»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066"/>
        <w:gridCol w:w="6686"/>
      </w:tblGrid>
      <w:tr w:rsidR="00220083" w:rsidRPr="00A75808" w:rsidTr="00220083">
        <w:trPr>
          <w:tblHeader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20083" w:rsidRPr="00A75808" w:rsidRDefault="00220083" w:rsidP="00220083">
            <w:pPr>
              <w:widowControl w:val="0"/>
              <w:autoSpaceDE w:val="0"/>
              <w:autoSpaceDN w:val="0"/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Параметры разрешённого строительства, реконструкции объектов капитального строительства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Предельные (минимальные и (или) максимальные) размеры земельных участков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Площадь земельного участка</w:t>
            </w:r>
          </w:p>
        </w:tc>
      </w:tr>
      <w:tr w:rsidR="00220083" w:rsidRPr="00A75808" w:rsidTr="00220083">
        <w:trPr>
          <w:trHeight w:val="244"/>
        </w:trPr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 м2 – ведение огородничества (13.1)</w:t>
            </w:r>
          </w:p>
        </w:tc>
      </w:tr>
      <w:tr w:rsidR="00220083" w:rsidRPr="00A75808" w:rsidTr="00220083">
        <w:trPr>
          <w:trHeight w:val="244"/>
        </w:trPr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D3466D" w:rsidRDefault="00220083" w:rsidP="00220083">
            <w:pPr>
              <w:pStyle w:val="ConsPlusNormal0"/>
              <w:ind w:firstLine="0"/>
              <w:contextualSpacing/>
              <w:rPr>
                <w:rFonts w:asciiTheme="minorHAnsi" w:hAnsiTheme="minorHAnsi" w:cstheme="minorHAnsi"/>
              </w:rPr>
            </w:pPr>
            <w:r w:rsidRPr="00D3466D">
              <w:rPr>
                <w:rFonts w:asciiTheme="minorHAnsi" w:hAnsiTheme="minorHAnsi" w:cstheme="minorHAnsi"/>
              </w:rPr>
              <w:t xml:space="preserve">не устанавливается - </w:t>
            </w:r>
            <w:r w:rsidRPr="00D3466D">
              <w:rPr>
                <w:rFonts w:asciiTheme="minorHAnsi" w:hAnsiTheme="minorHAnsi" w:cstheme="minorHAnsi"/>
                <w:lang w:val="x-none"/>
              </w:rPr>
              <w:t>для остальных видов разрешенного использования</w:t>
            </w:r>
          </w:p>
        </w:tc>
      </w:tr>
      <w:tr w:rsidR="00220083" w:rsidRPr="00A75808" w:rsidTr="00220083">
        <w:trPr>
          <w:trHeight w:val="218"/>
        </w:trPr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 м2 – ведение огородничества (13.1)</w:t>
            </w:r>
          </w:p>
        </w:tc>
      </w:tr>
      <w:tr w:rsidR="00220083" w:rsidRPr="00A75808" w:rsidTr="00220083">
        <w:trPr>
          <w:trHeight w:val="218"/>
        </w:trPr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0083" w:rsidRPr="00D3466D" w:rsidRDefault="00220083" w:rsidP="00220083">
            <w:pPr>
              <w:pStyle w:val="ConsPlusNormal0"/>
              <w:ind w:firstLine="0"/>
              <w:contextualSpacing/>
              <w:jc w:val="both"/>
              <w:rPr>
                <w:rFonts w:asciiTheme="minorHAnsi" w:hAnsiTheme="minorHAnsi" w:cstheme="minorHAnsi"/>
              </w:rPr>
            </w:pPr>
            <w:r w:rsidRPr="00D3466D">
              <w:rPr>
                <w:rFonts w:asciiTheme="minorHAnsi" w:hAnsiTheme="minorHAnsi" w:cstheme="minorHAnsi"/>
              </w:rPr>
              <w:t xml:space="preserve">не устанавливается - </w:t>
            </w:r>
            <w:r w:rsidRPr="00D3466D">
              <w:rPr>
                <w:rFonts w:asciiTheme="minorHAnsi" w:hAnsiTheme="minorHAnsi" w:cstheme="minorHAnsi"/>
                <w:lang w:val="x-none"/>
              </w:rPr>
              <w:t>для остальных видов разрешенного использования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Количество этажей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Высота зданий, сооружений</w:t>
            </w:r>
          </w:p>
        </w:tc>
      </w:tr>
      <w:tr w:rsidR="00220083" w:rsidRPr="00A75808" w:rsidTr="00220083">
        <w:trPr>
          <w:trHeight w:val="142"/>
        </w:trPr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 xml:space="preserve">Процент застройки 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jc w:val="both"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минимальный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rPr>
          <w:trHeight w:val="879"/>
        </w:trPr>
        <w:tc>
          <w:tcPr>
            <w:tcW w:w="1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  <w:b/>
              </w:rPr>
            </w:pPr>
            <w:r w:rsidRPr="00A75808">
              <w:rPr>
                <w:rFonts w:cs="Calibri"/>
                <w:b/>
              </w:rPr>
              <w:t>Минимальный отступ от границы земельного участка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0083" w:rsidRPr="00A75808" w:rsidRDefault="00220083" w:rsidP="00220083">
            <w:pPr>
              <w:contextualSpacing/>
              <w:rPr>
                <w:rFonts w:cs="Calibri"/>
                <w:b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</w:tbl>
    <w:p w:rsidR="00220083" w:rsidRDefault="00220083" w:rsidP="00220083">
      <w:pPr>
        <w:rPr>
          <w:sz w:val="28"/>
          <w:szCs w:val="28"/>
        </w:rPr>
      </w:pPr>
    </w:p>
    <w:p w:rsidR="00220083" w:rsidRDefault="00220083" w:rsidP="00220083">
      <w:pPr>
        <w:rPr>
          <w:sz w:val="28"/>
          <w:szCs w:val="28"/>
        </w:rPr>
      </w:pPr>
    </w:p>
    <w:p w:rsidR="00886AEC" w:rsidRDefault="00886AEC" w:rsidP="00220083">
      <w:pPr>
        <w:rPr>
          <w:sz w:val="28"/>
          <w:szCs w:val="28"/>
        </w:rPr>
      </w:pPr>
    </w:p>
    <w:p w:rsidR="00886AEC" w:rsidRDefault="00886AEC" w:rsidP="00220083">
      <w:pPr>
        <w:rPr>
          <w:sz w:val="28"/>
          <w:szCs w:val="28"/>
        </w:rPr>
      </w:pPr>
    </w:p>
    <w:p w:rsidR="00886AEC" w:rsidRDefault="00886AEC" w:rsidP="00220083">
      <w:pPr>
        <w:rPr>
          <w:sz w:val="28"/>
          <w:szCs w:val="28"/>
        </w:rPr>
      </w:pPr>
    </w:p>
    <w:p w:rsidR="00220083" w:rsidRDefault="00220083" w:rsidP="00220083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Проект внесения изменений в Правила землепользования и застройки Зареченского сельского поселения</w:t>
      </w:r>
    </w:p>
    <w:p w:rsidR="00886AEC" w:rsidRDefault="00886AEC" w:rsidP="00220083">
      <w:pPr>
        <w:jc w:val="center"/>
        <w:rPr>
          <w:sz w:val="28"/>
          <w:szCs w:val="28"/>
        </w:rPr>
      </w:pPr>
    </w:p>
    <w:p w:rsidR="00220083" w:rsidRDefault="00220083" w:rsidP="00220083">
      <w:pPr>
        <w:pStyle w:val="11"/>
        <w:ind w:firstLine="851"/>
        <w:contextualSpacing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Статья 28 пункт 5 Таблица «</w:t>
      </w:r>
      <w:r w:rsidRPr="00A75808">
        <w:rPr>
          <w:rFonts w:ascii="Calibri" w:hAnsi="Calibri" w:cs="Calibri"/>
          <w:b/>
          <w:sz w:val="24"/>
          <w:szCs w:val="24"/>
        </w:rPr>
        <w:t>Предельные параметры земельных участков и объе</w:t>
      </w:r>
      <w:r>
        <w:rPr>
          <w:rFonts w:ascii="Calibri" w:hAnsi="Calibri" w:cs="Calibri"/>
          <w:b/>
          <w:sz w:val="24"/>
          <w:szCs w:val="24"/>
        </w:rPr>
        <w:t>ктов капитального строительства»</w:t>
      </w:r>
    </w:p>
    <w:p w:rsidR="00220083" w:rsidRPr="00FF6249" w:rsidRDefault="00220083" w:rsidP="00220083">
      <w:pPr>
        <w:pStyle w:val="11"/>
        <w:ind w:firstLine="851"/>
        <w:contextualSpacing/>
        <w:rPr>
          <w:rFonts w:ascii="Calibri" w:hAnsi="Calibri" w:cs="Calibri"/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066"/>
        <w:gridCol w:w="6686"/>
      </w:tblGrid>
      <w:tr w:rsidR="00220083" w:rsidRPr="00A75808" w:rsidTr="00220083">
        <w:trPr>
          <w:tblHeader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20083" w:rsidRPr="00A75808" w:rsidRDefault="00220083" w:rsidP="00220083">
            <w:pPr>
              <w:widowControl w:val="0"/>
              <w:autoSpaceDE w:val="0"/>
              <w:autoSpaceDN w:val="0"/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Параметры разрешённого строительства, реконструкции объектов капитального строительства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Предельные (минимальные и (или) максимальные) размеры земельных участков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</w:t>
            </w:r>
          </w:p>
        </w:tc>
      </w:tr>
      <w:tr w:rsidR="00220083" w:rsidRPr="00A75808" w:rsidTr="00220083">
        <w:trPr>
          <w:trHeight w:val="156"/>
        </w:trPr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Площадь земельного участка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1500м2 - для размещения индивидуального жилого дома (2.1)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10000 м2 - для ведения личного подсобного хозяйства в районах сложившейся застройки населенных пунктов и в хуторах (2.2)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 м2 – ведение садоводства (13.2)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 - для размещения объектов иных видов разрешенного использования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400 м2 - для размещения индивидуального жилого дома (2.1)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400 м2 - для ведения личного подсобного хозяйства (2.2)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200м2 на каждую блок-секцию - для размещения жилого дома блокированной застройки (2.3)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2000 м2 - для многоквартирных жилых домов (2.1.1)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 м2 – ведение садоводства (13.2)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 - для размещения объектов иных видов разрешенного использования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Количество этажей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4 этажа, включая все надземные и подземные этажи, в том числе технический, мансардный, цокольный, если верх его перекрытия находится выше средней планировочной отметки земли не менее чем на 2м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Высота зданий, сооружений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14 м. Высота здания ограничивается количеством этажей (включаются все надземные этажи, в том числе технический, мансардный и цокольный, если верх его перекрытия находится выше средней планировочной отметки земли не менее чем на 2м). За исключением земельных участков и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eastAsia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4 м до верха плоской кровли и 7 м до конька скатной кровли - для всех вспомогательных строений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eastAsia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pStyle w:val="21"/>
              <w:tabs>
                <w:tab w:val="left" w:pos="0"/>
                <w:tab w:val="left" w:pos="993"/>
                <w:tab w:val="left" w:pos="9498"/>
              </w:tabs>
              <w:suppressAutoHyphens w:val="0"/>
              <w:spacing w:after="0" w:line="240" w:lineRule="auto"/>
              <w:ind w:left="0" w:right="-2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75808">
              <w:rPr>
                <w:rFonts w:ascii="Calibri" w:hAnsi="Calibri" w:cs="Calibri"/>
                <w:sz w:val="20"/>
                <w:szCs w:val="20"/>
              </w:rPr>
              <w:t xml:space="preserve">в случае возведения зданий, сооружений, имеющих шпили, башни, </w:t>
            </w:r>
            <w:r w:rsidRPr="00A75808">
              <w:rPr>
                <w:rFonts w:ascii="Calibri" w:hAnsi="Calibri" w:cs="Calibri"/>
                <w:sz w:val="20"/>
                <w:szCs w:val="20"/>
              </w:rPr>
              <w:lastRenderedPageBreak/>
              <w:t>флагштоки, мачты - 20,5 м от поверхности земли до верхней точки сооружения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lastRenderedPageBreak/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 xml:space="preserve">Процент застройки 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67 % - в условиях вновь застраиваемых территорий (отношение площади земельного участка, которая может быть занята объектами жилищного строительства и хозяйственными постройками, ко всей площади земельного участка).</w:t>
            </w:r>
          </w:p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80 % - в условиях реконструкции сложившейся застройки (отношение площади земельного участка, которая может быть занята объектами жилищного строительства и хозяйственными постройками, ко всей площади земельного участка).</w:t>
            </w:r>
          </w:p>
          <w:p w:rsidR="00220083" w:rsidRPr="00A75808" w:rsidRDefault="00220083" w:rsidP="00220083">
            <w:pPr>
              <w:contextualSpacing/>
              <w:jc w:val="both"/>
              <w:rPr>
                <w:rFonts w:cs="Calibri"/>
              </w:rPr>
            </w:pPr>
            <w:r w:rsidRPr="00A75808">
              <w:rPr>
                <w:rFonts w:cs="Calibri"/>
              </w:rPr>
              <w:t>85% - для остальных видов разрешенного использования не являющимися объектами жилищного строительства (отношение площади земельного участка, которая может быть застроена, ко всей площади земельного участка).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минимальный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  <w:b/>
              </w:rPr>
            </w:pPr>
            <w:r w:rsidRPr="00A75808">
              <w:rPr>
                <w:rFonts w:cs="Calibri"/>
                <w:b/>
              </w:rPr>
              <w:t>Минимальный отступ от границы земельного участка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3м – от объектов индивидуального жилищного строительства (2.1), для ведения личного подсобного хозяйства в районах. сложившейся застройки населенных пунктов и в хуторах (2.2), ведения садоводства (13.2)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4м - от постройки для содержания скота и птицы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1м - гаража, бани, сарая, навеса, и других строений и сооружений вспомогательного характера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4м - стволов высокорослых деревьев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2м -  стволов среднерослых деревьев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1м - кустарника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9 м - многоквартирного жилого дома с количеством этажей 3 и менее при наличии оконных проёмов по фасаду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3 м - многоквартирного жилого дома с количеством этажей 3 и менее для глухих фасадов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 xml:space="preserve">не ограничено - для остальных видов разрешенного использования 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Иные предельные параметры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выступ за красную линию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101"/>
              <w:contextualSpacing/>
            </w:pPr>
            <w:r w:rsidRPr="00A75808">
              <w:rPr>
                <w:b w:val="0"/>
                <w:sz w:val="20"/>
                <w:szCs w:val="20"/>
              </w:rPr>
              <w:t>в отношении балконов, эркеров, козырьков – не более 2 м и выше 3,5 м от уровня земли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в отношении ступеней и приямков  – не более 2 м, либо по согласованию органа градостроительства  сельского поселения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отступ застройки от красной линии улицы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5м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отступ от красной линии проездов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3 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Расстояние от гаража до красных линий улиц или проездов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5 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1"/>
              <w:tabs>
                <w:tab w:val="left" w:pos="851"/>
              </w:tabs>
              <w:contextualSpacing/>
              <w:jc w:val="both"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 xml:space="preserve">Расстояние от окон жилых комнат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6 м - до стен соседнего дома, хозяйственных и прочих строений, расположенных на соседних земельных участках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Вспомогательные строения, за исключением гаражей, размещать со стороны улицы не </w:t>
            </w:r>
            <w:r w:rsidRPr="00A75808">
              <w:rPr>
                <w:rFonts w:cs="Calibri"/>
              </w:rPr>
              <w:lastRenderedPageBreak/>
              <w:t>допускается.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21"/>
              <w:tabs>
                <w:tab w:val="left" w:pos="1040"/>
              </w:tabs>
              <w:spacing w:after="0" w:line="240" w:lineRule="auto"/>
              <w:ind w:left="0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75808">
              <w:rPr>
                <w:rFonts w:ascii="Calibri" w:hAnsi="Calibri" w:cs="Calibri"/>
                <w:sz w:val="20"/>
                <w:szCs w:val="20"/>
              </w:rPr>
              <w:lastRenderedPageBreak/>
              <w:t>Помещения для скота и птицы должны иметь изолированный наружный выход, расположенный не ближе 7 метров от входа в дом</w:t>
            </w:r>
          </w:p>
        </w:tc>
      </w:tr>
    </w:tbl>
    <w:p w:rsidR="00220083" w:rsidRDefault="00220083" w:rsidP="00220083">
      <w:pPr>
        <w:rPr>
          <w:b/>
        </w:rPr>
      </w:pPr>
    </w:p>
    <w:p w:rsidR="00220083" w:rsidRDefault="00220083" w:rsidP="00220083">
      <w:pPr>
        <w:rPr>
          <w:rFonts w:cs="Calibri"/>
          <w:b/>
        </w:rPr>
      </w:pPr>
      <w:r w:rsidRPr="00DB45D2">
        <w:rPr>
          <w:b/>
        </w:rPr>
        <w:t>Статья 29 пункт</w:t>
      </w:r>
      <w:r>
        <w:rPr>
          <w:b/>
        </w:rPr>
        <w:t xml:space="preserve"> 5 таблица </w:t>
      </w:r>
      <w:r w:rsidRPr="005219C7">
        <w:rPr>
          <w:b/>
        </w:rPr>
        <w:t>«</w:t>
      </w:r>
      <w:r w:rsidRPr="005219C7">
        <w:rPr>
          <w:rFonts w:cs="Calibri"/>
          <w:b/>
        </w:rPr>
        <w:t>Параметры разрешённого строительства, реконструкции объектов капитального строительства»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066"/>
        <w:gridCol w:w="6686"/>
      </w:tblGrid>
      <w:tr w:rsidR="00220083" w:rsidRPr="00A75808" w:rsidTr="00220083">
        <w:trPr>
          <w:tblHeader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20083" w:rsidRPr="00A75808" w:rsidRDefault="00220083" w:rsidP="00220083">
            <w:pPr>
              <w:widowControl w:val="0"/>
              <w:autoSpaceDE w:val="0"/>
              <w:autoSpaceDN w:val="0"/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Параметры разрешённого строительства, реконструкции объектов капитального строительства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Предельные (минимальные и (или) максимальные) размеры земельных участков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Площадь земельного участка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1500м2 - для размещения индивидуального жилого дома (2.1)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10000 м2 - для ведения личного подсобного хозяйства в районах сложившейся застройки населенных пунктов и в хуторах (2.2)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 м2 – ведение садоводства (13.2)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 - для размещения объектов иных видов разрешенного использования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400 м2 - для размещения индивидуального жилого дома (2.1)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400 м2 - для ведения личного подсобного хозяйства (2.2)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200м2 на каждую блок-секцию - для размещения жилого дома блокированной застройки (2.3)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2000 м2 - для многоквартирных жилых домов (2.1.1)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 м2 – ведение садоводства (13.2)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 - для размещения объектов иных видов разрешенного использования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Количество этажей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4 этажа, включая все надземные и подземные этажи, в том числе технический, мансардный, цокольный, если верх его перекрытия находится выше средней планировочной отметки земли не менее чем на 2м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Высота зданий, сооружений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14 м. Высота здания ограничивается количеством этажей (включаются все надземные этажи, в том числе технический, мансардный и цокольный, если верх его перекрытия находится выше средней планировочной отметки земли не менее чем на 2м). За исключением земельных участков и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eastAsia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4 м до верха плоской кровли и 7 м до конька скатной кровли - для всех вспомогательных строений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eastAsia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pStyle w:val="21"/>
              <w:tabs>
                <w:tab w:val="left" w:pos="0"/>
                <w:tab w:val="left" w:pos="993"/>
                <w:tab w:val="left" w:pos="9498"/>
              </w:tabs>
              <w:suppressAutoHyphens w:val="0"/>
              <w:spacing w:after="0" w:line="240" w:lineRule="auto"/>
              <w:ind w:left="0" w:right="-2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75808">
              <w:rPr>
                <w:rFonts w:ascii="Calibri" w:hAnsi="Calibri" w:cs="Calibri"/>
                <w:sz w:val="20"/>
                <w:szCs w:val="20"/>
              </w:rPr>
              <w:t>в случае возведения зданий, сооружений, имеющих шпили, башни, флагштоки, мачты - 20,5 м от поверхности земли до верхней точки сооружения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 xml:space="preserve">Процент застройки 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67 % - в условиях вновь застраиваемых территорий (отношение площади земельного участка, которая может быть занята объектами жилищного строительства и хозяйственными постройками, ко всей площади земельного участка).</w:t>
            </w:r>
          </w:p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80 % - в условиях реконструкции сложившейся застройки (отношение площади земельного участка, которая может быть занята объектами жилищного строительства и хозяйственными постройками, ко всей площади земельного участка).</w:t>
            </w:r>
          </w:p>
          <w:p w:rsidR="00220083" w:rsidRPr="00A75808" w:rsidRDefault="00220083" w:rsidP="00220083">
            <w:pPr>
              <w:contextualSpacing/>
              <w:jc w:val="both"/>
              <w:rPr>
                <w:rFonts w:cs="Calibri"/>
              </w:rPr>
            </w:pPr>
            <w:r w:rsidRPr="00A75808">
              <w:rPr>
                <w:rFonts w:cs="Calibri"/>
              </w:rPr>
              <w:t>85% - для остальных видов разрешенного использования не являющимися объектами жилищного строительства (отношение площади земельного участка, которая может быть застроена, ко всей площади земельного участка).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минимальный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  <w:b/>
              </w:rPr>
            </w:pPr>
            <w:r w:rsidRPr="00A75808">
              <w:rPr>
                <w:rFonts w:cs="Calibri"/>
                <w:b/>
              </w:rPr>
              <w:t>Минимальный отступ от границы земельного участка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3м – от объектов индивидуального жилищного строительства (2.1), для ведения личного подсобного хозяйства в районах. сложившейся застройки населенных пунктов и в хуторах (2.2), ведения садоводства (13.2)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4м - от постройки для содержания скота и птицы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1м - гаража, бани, сарая, навеса, и других строений и сооружений вспомогательного характера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4м - стволов высокорослых деревьев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2м -  стволов среднерослых деревьев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1м - кустарника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9 м - многоквартирного жилого дома с количеством этажей 3 и менее при наличии оконных проёмов по фасаду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3 м - многоквартирного жилого дома с количеством этажей 3 и менее для глухих фасадов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 xml:space="preserve">не ограничено - для остальных видов разрешенного использования 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Иные предельные параметры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отступ застройки от красной линии улицы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5м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отступ от красной линии проездов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3 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Расстояние от гаража до красных линий улиц или проездов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5 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1"/>
              <w:tabs>
                <w:tab w:val="left" w:pos="851"/>
              </w:tabs>
              <w:contextualSpacing/>
              <w:jc w:val="both"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 xml:space="preserve">Расстояние от окон жилых комнат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6 м - до стен соседнего дома, хозяйственных и прочих строений, расположенных на соседних земельных участках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Вспомогательные строения, за исключением гаражей, размещать со стороны улицы не допускается.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21"/>
              <w:tabs>
                <w:tab w:val="left" w:pos="1040"/>
              </w:tabs>
              <w:spacing w:after="0" w:line="240" w:lineRule="auto"/>
              <w:ind w:left="0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75808">
              <w:rPr>
                <w:rFonts w:ascii="Calibri" w:hAnsi="Calibri" w:cs="Calibri"/>
                <w:sz w:val="20"/>
                <w:szCs w:val="20"/>
              </w:rPr>
              <w:t>Помещения для скота и птицы должны иметь изолированный наружный выход, расположенный не ближе 7 метров от входа в дом</w:t>
            </w:r>
          </w:p>
        </w:tc>
      </w:tr>
    </w:tbl>
    <w:p w:rsidR="00501274" w:rsidRDefault="00501274" w:rsidP="00220083">
      <w:pPr>
        <w:rPr>
          <w:b/>
        </w:rPr>
      </w:pPr>
    </w:p>
    <w:p w:rsidR="00220083" w:rsidRPr="005C2EF5" w:rsidRDefault="00501274" w:rsidP="00220083">
      <w:pPr>
        <w:rPr>
          <w:b/>
        </w:rPr>
      </w:pPr>
      <w:r>
        <w:rPr>
          <w:b/>
        </w:rPr>
        <w:lastRenderedPageBreak/>
        <w:t>С</w:t>
      </w:r>
      <w:r w:rsidR="00220083">
        <w:rPr>
          <w:b/>
        </w:rPr>
        <w:t xml:space="preserve">татья 37 пункт 5 таблица </w:t>
      </w:r>
      <w:r w:rsidR="00220083" w:rsidRPr="005219C7">
        <w:rPr>
          <w:b/>
        </w:rPr>
        <w:t>«</w:t>
      </w:r>
      <w:r w:rsidR="00220083" w:rsidRPr="005219C7">
        <w:rPr>
          <w:rFonts w:cs="Calibri"/>
          <w:b/>
        </w:rPr>
        <w:t>Параметры разрешённого строительства, реконструкции объектов капитального строительства»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066"/>
        <w:gridCol w:w="6686"/>
      </w:tblGrid>
      <w:tr w:rsidR="00220083" w:rsidRPr="00A75808" w:rsidTr="00220083">
        <w:trPr>
          <w:tblHeader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20083" w:rsidRPr="00A75808" w:rsidRDefault="00220083" w:rsidP="00220083">
            <w:pPr>
              <w:widowControl w:val="0"/>
              <w:autoSpaceDE w:val="0"/>
              <w:autoSpaceDN w:val="0"/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Параметры разрешённого строительства, реконструкции объектов капитального строительства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Предельные (минимальные и (или) максимальные) размеры земельных участков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Площадь земельного участка</w:t>
            </w:r>
          </w:p>
        </w:tc>
      </w:tr>
      <w:tr w:rsidR="00220083" w:rsidRPr="00A75808" w:rsidTr="00220083">
        <w:trPr>
          <w:trHeight w:val="244"/>
        </w:trPr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 м2 – ведение огородничества (13.1)</w:t>
            </w:r>
          </w:p>
        </w:tc>
      </w:tr>
      <w:tr w:rsidR="00220083" w:rsidRPr="00A75808" w:rsidTr="00220083">
        <w:trPr>
          <w:trHeight w:val="244"/>
        </w:trPr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D3466D" w:rsidRDefault="00220083" w:rsidP="00220083">
            <w:pPr>
              <w:pStyle w:val="ConsPlusNormal0"/>
              <w:ind w:firstLine="0"/>
              <w:contextualSpacing/>
              <w:rPr>
                <w:rFonts w:asciiTheme="minorHAnsi" w:hAnsiTheme="minorHAnsi" w:cstheme="minorHAnsi"/>
              </w:rPr>
            </w:pPr>
            <w:r w:rsidRPr="00D3466D">
              <w:rPr>
                <w:rFonts w:asciiTheme="minorHAnsi" w:hAnsiTheme="minorHAnsi" w:cstheme="minorHAnsi"/>
              </w:rPr>
              <w:t xml:space="preserve">не устанавливается - </w:t>
            </w:r>
            <w:r w:rsidRPr="00D3466D">
              <w:rPr>
                <w:rFonts w:asciiTheme="minorHAnsi" w:hAnsiTheme="minorHAnsi" w:cstheme="minorHAnsi"/>
                <w:lang w:val="x-none"/>
              </w:rPr>
              <w:t>для остальных видов разрешенного использования</w:t>
            </w:r>
          </w:p>
        </w:tc>
      </w:tr>
      <w:tr w:rsidR="00220083" w:rsidRPr="00A75808" w:rsidTr="00220083">
        <w:trPr>
          <w:trHeight w:val="218"/>
        </w:trPr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 м2 – ведение огородничества (13.1)</w:t>
            </w:r>
          </w:p>
        </w:tc>
      </w:tr>
      <w:tr w:rsidR="00220083" w:rsidRPr="00A75808" w:rsidTr="00220083">
        <w:trPr>
          <w:trHeight w:val="218"/>
        </w:trPr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0083" w:rsidRPr="00D3466D" w:rsidRDefault="00220083" w:rsidP="00220083">
            <w:pPr>
              <w:pStyle w:val="ConsPlusNormal0"/>
              <w:ind w:firstLine="0"/>
              <w:contextualSpacing/>
              <w:jc w:val="both"/>
              <w:rPr>
                <w:rFonts w:asciiTheme="minorHAnsi" w:hAnsiTheme="minorHAnsi" w:cstheme="minorHAnsi"/>
              </w:rPr>
            </w:pPr>
            <w:r w:rsidRPr="00D3466D">
              <w:rPr>
                <w:rFonts w:asciiTheme="minorHAnsi" w:hAnsiTheme="minorHAnsi" w:cstheme="minorHAnsi"/>
              </w:rPr>
              <w:t xml:space="preserve">не устанавливается - </w:t>
            </w:r>
            <w:r w:rsidRPr="00D3466D">
              <w:rPr>
                <w:rFonts w:asciiTheme="minorHAnsi" w:hAnsiTheme="minorHAnsi" w:cstheme="minorHAnsi"/>
                <w:lang w:val="x-none"/>
              </w:rPr>
              <w:t>для остальных видов разрешенного использования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Количество этажей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Высота зданий, сооружений</w:t>
            </w:r>
          </w:p>
        </w:tc>
      </w:tr>
      <w:tr w:rsidR="00220083" w:rsidRPr="00A75808" w:rsidTr="00220083">
        <w:trPr>
          <w:trHeight w:val="142"/>
        </w:trPr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 xml:space="preserve">Процент застройки 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jc w:val="both"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минимальный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rPr>
          <w:trHeight w:val="879"/>
        </w:trPr>
        <w:tc>
          <w:tcPr>
            <w:tcW w:w="1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  <w:b/>
              </w:rPr>
            </w:pPr>
            <w:r w:rsidRPr="00A75808">
              <w:rPr>
                <w:rFonts w:cs="Calibri"/>
                <w:b/>
              </w:rPr>
              <w:t>Минимальный отступ от границы земельного участка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0083" w:rsidRPr="00A75808" w:rsidRDefault="00220083" w:rsidP="00220083">
            <w:pPr>
              <w:contextualSpacing/>
              <w:rPr>
                <w:rFonts w:cs="Calibri"/>
                <w:b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</w:tbl>
    <w:p w:rsidR="00220083" w:rsidRDefault="00220083" w:rsidP="00220083">
      <w:pPr>
        <w:rPr>
          <w:sz w:val="28"/>
          <w:szCs w:val="28"/>
        </w:rPr>
      </w:pPr>
    </w:p>
    <w:p w:rsidR="00220083" w:rsidRDefault="00220083" w:rsidP="00220083">
      <w:pPr>
        <w:rPr>
          <w:sz w:val="28"/>
          <w:szCs w:val="28"/>
        </w:rPr>
      </w:pPr>
    </w:p>
    <w:p w:rsidR="00220083" w:rsidRDefault="00220083" w:rsidP="0022008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 внесения изменений в Правила землепользования и застройки </w:t>
      </w:r>
      <w:proofErr w:type="spellStart"/>
      <w:r>
        <w:rPr>
          <w:sz w:val="28"/>
          <w:szCs w:val="28"/>
        </w:rPr>
        <w:t>Краснополянского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886AEC" w:rsidRDefault="00886AEC" w:rsidP="00220083">
      <w:pPr>
        <w:jc w:val="center"/>
        <w:rPr>
          <w:sz w:val="28"/>
          <w:szCs w:val="28"/>
        </w:rPr>
      </w:pPr>
    </w:p>
    <w:p w:rsidR="00220083" w:rsidRDefault="00220083" w:rsidP="00220083">
      <w:pPr>
        <w:pStyle w:val="11"/>
        <w:ind w:firstLine="851"/>
        <w:contextualSpacing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Статья 28 пункт 5 Таблица «</w:t>
      </w:r>
      <w:r w:rsidRPr="00A75808">
        <w:rPr>
          <w:rFonts w:ascii="Calibri" w:hAnsi="Calibri" w:cs="Calibri"/>
          <w:b/>
          <w:sz w:val="24"/>
          <w:szCs w:val="24"/>
        </w:rPr>
        <w:t>Предельные параметры земельных участков и объе</w:t>
      </w:r>
      <w:r>
        <w:rPr>
          <w:rFonts w:ascii="Calibri" w:hAnsi="Calibri" w:cs="Calibri"/>
          <w:b/>
          <w:sz w:val="24"/>
          <w:szCs w:val="24"/>
        </w:rPr>
        <w:t>ктов капитального строительства»</w:t>
      </w:r>
    </w:p>
    <w:p w:rsidR="00220083" w:rsidRPr="00FF6249" w:rsidRDefault="00220083" w:rsidP="00220083">
      <w:pPr>
        <w:pStyle w:val="11"/>
        <w:ind w:firstLine="851"/>
        <w:contextualSpacing/>
        <w:rPr>
          <w:rFonts w:ascii="Calibri" w:hAnsi="Calibri" w:cs="Calibri"/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066"/>
        <w:gridCol w:w="6686"/>
      </w:tblGrid>
      <w:tr w:rsidR="00220083" w:rsidRPr="00A75808" w:rsidTr="00220083">
        <w:trPr>
          <w:tblHeader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20083" w:rsidRPr="00A75808" w:rsidRDefault="00220083" w:rsidP="00220083">
            <w:pPr>
              <w:widowControl w:val="0"/>
              <w:autoSpaceDE w:val="0"/>
              <w:autoSpaceDN w:val="0"/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Параметры разрешённого строительства, реконструкции объектов капитального строительства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Предельные (минимальные и (или) максимальные) размеры земельных участков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</w:t>
            </w:r>
          </w:p>
        </w:tc>
      </w:tr>
      <w:tr w:rsidR="00220083" w:rsidRPr="00A75808" w:rsidTr="00220083">
        <w:trPr>
          <w:trHeight w:val="156"/>
        </w:trPr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Площадь земельного участка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1500м2 - для размещения индивидуального жилого дома (2.1)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10000 м2 - для ведения личного подсобного хозяйства в районах сложившейся застройки населенных пунктов и в хуторах (2.2)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 м2 – ведение садоводства (13.2)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 - для размещения объектов иных видов разрешенного использования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400 м2 - для размещения индивидуального жилого дома (2.1)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400 м2 - для ведения личного подсобного хозяйства (2.2)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200м2 на каждую блок-секцию - для размещения жилого дома блокированной застройки (2.3)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2000 м2 - для многоквартирных жилых домов (2.1.1)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 м2 – ведение садоводства (13.2)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 - для размещения объектов иных видов разрешенного использования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Количество этажей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4 этажа, включая все надземные и подземные этажи, в том числе технический, мансардный, цокольный, если верх его перекрытия находится выше средней планировочной отметки земли не менее чем на 2м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Высота зданий, сооружений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14 м. Высота здания ограничивается количеством этажей (включаются все надземные этажи, в том числе технический, мансардный и цокольный, если верх его перекрытия находится выше средней планировочной отметки земли не менее чем на 2м). За исключением земельных участков и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eastAsia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4 м до верха плоской кровли и 7 м до конька скатной кровли - для всех вспомогательных строений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eastAsia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pStyle w:val="21"/>
              <w:tabs>
                <w:tab w:val="left" w:pos="0"/>
                <w:tab w:val="left" w:pos="993"/>
                <w:tab w:val="left" w:pos="9498"/>
              </w:tabs>
              <w:suppressAutoHyphens w:val="0"/>
              <w:spacing w:after="0" w:line="240" w:lineRule="auto"/>
              <w:ind w:left="0" w:right="-2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75808">
              <w:rPr>
                <w:rFonts w:ascii="Calibri" w:hAnsi="Calibri" w:cs="Calibri"/>
                <w:sz w:val="20"/>
                <w:szCs w:val="20"/>
              </w:rPr>
              <w:t>в случае возведения зданий, сооружений, имеющих шпили, башни, флагштоки, мачты - 20,5 м от поверхности земли до верхней точки сооружения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 xml:space="preserve">Процент застройки 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67 % - в условиях вновь застраиваемых территорий (отношение площади земельного участка, которая может быть занята объектами жилищного строительства и хозяйственными постройками, ко всей площади земельного участка).</w:t>
            </w:r>
          </w:p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80 % - в условиях реконструкции сложившейся застройки (отношение площади земельного участка, которая может быть занята объектами жилищного строительства и хозяйственными постройками, ко всей площади земельного участка).</w:t>
            </w:r>
          </w:p>
          <w:p w:rsidR="00220083" w:rsidRPr="00A75808" w:rsidRDefault="00220083" w:rsidP="00220083">
            <w:pPr>
              <w:contextualSpacing/>
              <w:jc w:val="both"/>
              <w:rPr>
                <w:rFonts w:cs="Calibri"/>
              </w:rPr>
            </w:pPr>
            <w:r w:rsidRPr="00A75808">
              <w:rPr>
                <w:rFonts w:cs="Calibri"/>
              </w:rPr>
              <w:t>85% - для остальных видов разрешенного использования не являющимися объектами жилищного строительства (отношение площади земельного участка, которая может быть застроена, ко всей площади земельного участка).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минимальный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  <w:b/>
              </w:rPr>
            </w:pPr>
            <w:r w:rsidRPr="00A75808">
              <w:rPr>
                <w:rFonts w:cs="Calibri"/>
                <w:b/>
              </w:rPr>
              <w:lastRenderedPageBreak/>
              <w:t>Минимальный отступ от границы земельного участка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3м – от объектов индивидуального жилищного строительства (2.1), для ведения личного подсобного хозяйства в районах. сложившейся застройки населенных пунктов и в хуторах (2.2), ведения садоводства (13.2)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4м - от постройки для содержания скота и птицы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1м - гаража, бани, сарая, навеса, и других строений и сооружений вспомогательного характера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4м - стволов высокорослых деревьев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2м -  стволов среднерослых деревьев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1м - кустарника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9 м - многоквартирного жилого дома с количеством этажей 3 и менее при наличии оконных проёмов по фасаду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3 м - многоквартирного жилого дома с количеством этажей 3 и менее для глухих фасадов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 xml:space="preserve">не ограничено - для остальных видов разрешенного использования 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Иные предельные параметры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выступ за красную линию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101"/>
              <w:contextualSpacing/>
            </w:pPr>
            <w:r w:rsidRPr="00A75808">
              <w:rPr>
                <w:b w:val="0"/>
                <w:sz w:val="20"/>
                <w:szCs w:val="20"/>
              </w:rPr>
              <w:t>в отношении балконов, эркеров, козырьков – не более 2 м и выше 3,5 м от уровня земли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в отношении ступеней и приямков  – не более 2 м, либо по согласованию органа градостроительства  сельского поселения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отступ застройки от красной линии улицы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5м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отступ от красной линии проездов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3 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Расстояние от гаража до красных линий улиц или проездов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5 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1"/>
              <w:tabs>
                <w:tab w:val="left" w:pos="851"/>
              </w:tabs>
              <w:contextualSpacing/>
              <w:jc w:val="both"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 xml:space="preserve">Расстояние от окон жилых комнат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6 м - до стен соседнего дома, хозяйственных и прочих строений, расположенных на соседних земельных участках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Вспомогательные строения, за исключением гаражей, размещать со стороны улицы не допускается.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21"/>
              <w:tabs>
                <w:tab w:val="left" w:pos="1040"/>
              </w:tabs>
              <w:spacing w:after="0" w:line="240" w:lineRule="auto"/>
              <w:ind w:left="0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75808">
              <w:rPr>
                <w:rFonts w:ascii="Calibri" w:hAnsi="Calibri" w:cs="Calibri"/>
                <w:sz w:val="20"/>
                <w:szCs w:val="20"/>
              </w:rPr>
              <w:t>Помещения для скота и птицы должны иметь изолированный наружный выход, расположенный не ближе 7 метров от входа в дом</w:t>
            </w:r>
          </w:p>
        </w:tc>
      </w:tr>
    </w:tbl>
    <w:p w:rsidR="00220083" w:rsidRDefault="00220083" w:rsidP="00220083">
      <w:pPr>
        <w:rPr>
          <w:b/>
        </w:rPr>
      </w:pPr>
    </w:p>
    <w:p w:rsidR="00220083" w:rsidRDefault="00220083" w:rsidP="00220083">
      <w:pPr>
        <w:rPr>
          <w:rFonts w:cs="Calibri"/>
          <w:b/>
        </w:rPr>
      </w:pPr>
      <w:r w:rsidRPr="00DB45D2">
        <w:rPr>
          <w:b/>
        </w:rPr>
        <w:t>Статья 29 пункт</w:t>
      </w:r>
      <w:r>
        <w:rPr>
          <w:b/>
        </w:rPr>
        <w:t xml:space="preserve"> 5 таблица </w:t>
      </w:r>
      <w:r w:rsidRPr="005219C7">
        <w:rPr>
          <w:b/>
        </w:rPr>
        <w:t>«</w:t>
      </w:r>
      <w:r w:rsidRPr="005219C7">
        <w:rPr>
          <w:rFonts w:cs="Calibri"/>
          <w:b/>
        </w:rPr>
        <w:t>Параметры разрешённого строительства, реконструкции объектов капитального строительства»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066"/>
        <w:gridCol w:w="6686"/>
      </w:tblGrid>
      <w:tr w:rsidR="00220083" w:rsidRPr="00A75808" w:rsidTr="00220083">
        <w:trPr>
          <w:tblHeader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20083" w:rsidRPr="00A75808" w:rsidRDefault="00220083" w:rsidP="00220083">
            <w:pPr>
              <w:widowControl w:val="0"/>
              <w:autoSpaceDE w:val="0"/>
              <w:autoSpaceDN w:val="0"/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Параметры разрешённого строительства, реконструкции объектов капитального строительства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Предельные (минимальные и (или) максимальные) размеры земельных участков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Площадь земельного участка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1500м2 - для размещения индивидуального жилого дома (2.1)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10000 м2 - для ведения личного подсобного хозяйства в районах сложившейся застройки населенных пунктов и в хуторах (2.2)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 м2 – ведение садоводства (13.2)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 - для размещения объектов иных видов разрешенного использования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400 м2 - для размещения индивидуального жилого дома (2.1)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400 м2 - для ведения личного подсобного хозяйства (2.2)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200м2 на каждую блок-секцию - для размещения жилого дома блокированной застройки (2.3)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2000 м2 - для многоквартирных жилых домов (2.1.1)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 м2 – ведение садоводства (13.2)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 - для размещения объектов иных видов разрешенного использования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Количество этажей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4 этажа, включая все надземные и подземные этажи, в том числе технический, мансардный, цокольный, если верх его перекрытия находится выше средней планировочной отметки земли не менее чем на 2м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Высота зданий, сооружений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14 м. Высота здания ограничивается количеством этажей (включаются все надземные этажи, в том числе технический, мансардный и цокольный, если верх его перекрытия находится выше средней планировочной отметки земли не менее чем на 2м). За исключением земельных участков и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eastAsia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4 м до верха плоской кровли и 7 м до конька скатной кровли - для всех вспомогательных строений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eastAsia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pStyle w:val="21"/>
              <w:tabs>
                <w:tab w:val="left" w:pos="0"/>
                <w:tab w:val="left" w:pos="993"/>
                <w:tab w:val="left" w:pos="9498"/>
              </w:tabs>
              <w:suppressAutoHyphens w:val="0"/>
              <w:spacing w:after="0" w:line="240" w:lineRule="auto"/>
              <w:ind w:left="0" w:right="-2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75808">
              <w:rPr>
                <w:rFonts w:ascii="Calibri" w:hAnsi="Calibri" w:cs="Calibri"/>
                <w:sz w:val="20"/>
                <w:szCs w:val="20"/>
              </w:rPr>
              <w:t>в случае возведения зданий, сооружений, имеющих шпили, башни, флагштоки, мачты - 20,5 м от поверхности земли до верхней точки сооружения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 xml:space="preserve">Процент застройки 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67 % - в условиях вновь застраиваемых территорий (отношение площади земельного участка, которая может быть занята объектами жилищного строительства и хозяйственными постройками, ко всей площади земельного участка).</w:t>
            </w:r>
          </w:p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80 % - в условиях реконструкции сложившейся застройки (отношение площади земельного участка, которая может быть занята объектами жилищного строительства и хозяйственными постройками, ко всей площади земельного участка).</w:t>
            </w:r>
          </w:p>
          <w:p w:rsidR="00220083" w:rsidRPr="00A75808" w:rsidRDefault="00220083" w:rsidP="00220083">
            <w:pPr>
              <w:contextualSpacing/>
              <w:jc w:val="both"/>
              <w:rPr>
                <w:rFonts w:cs="Calibri"/>
              </w:rPr>
            </w:pPr>
            <w:r w:rsidRPr="00A75808">
              <w:rPr>
                <w:rFonts w:cs="Calibri"/>
              </w:rPr>
              <w:t>85% - для остальных видов разрешенного использования не являющимися объектами жилищного строительства (отношение площади земельного участка, которая может быть застроена, ко всей площади земельного участка).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lastRenderedPageBreak/>
              <w:t xml:space="preserve">минимальный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  <w:b/>
              </w:rPr>
            </w:pPr>
            <w:r w:rsidRPr="00A75808">
              <w:rPr>
                <w:rFonts w:cs="Calibri"/>
                <w:b/>
              </w:rPr>
              <w:t>Минимальный отступ от границы земельного участка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3м – от объектов индивидуального жилищного строительства (2.1), для ведения личного подсобного хозяйства в районах. сложившейся застройки населенных пунктов и в хуторах (2.2), ведения садоводства (13.2)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4м - от постройки для содержания скота и птицы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1м - гаража, бани, сарая, навеса, и других строений и сооружений вспомогательного характера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4м - стволов высокорослых деревьев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2м -  стволов среднерослых деревьев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1м - кустарника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9 м - многоквартирного жилого дома с количеством этажей 3 и менее при наличии оконных проёмов по фасаду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3 м - многоквартирного жилого дома с количеством этажей 3 и менее для глухих фасадов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 xml:space="preserve">не ограничено - для остальных видов разрешенного использования 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Иные предельные параметры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отступ застройки от красной линии улицы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5м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отступ от красной линии проездов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3 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Расстояние от гаража до красных линий улиц или проездов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5 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1"/>
              <w:tabs>
                <w:tab w:val="left" w:pos="851"/>
              </w:tabs>
              <w:contextualSpacing/>
              <w:jc w:val="both"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 xml:space="preserve">Расстояние от окон жилых комнат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6 м - до стен соседнего дома, хозяйственных и прочих строений, расположенных на соседних земельных участках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Вспомогательные строения, за исключением гаражей, размещать со стороны улицы не допускается.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21"/>
              <w:tabs>
                <w:tab w:val="left" w:pos="1040"/>
              </w:tabs>
              <w:spacing w:after="0" w:line="240" w:lineRule="auto"/>
              <w:ind w:left="0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75808">
              <w:rPr>
                <w:rFonts w:ascii="Calibri" w:hAnsi="Calibri" w:cs="Calibri"/>
                <w:sz w:val="20"/>
                <w:szCs w:val="20"/>
              </w:rPr>
              <w:t>Помещения для скота и птицы должны иметь изолированный наружный выход, расположенный не ближе 7 метров от входа в дом</w:t>
            </w:r>
          </w:p>
        </w:tc>
      </w:tr>
    </w:tbl>
    <w:p w:rsidR="00501274" w:rsidRDefault="00501274" w:rsidP="00220083">
      <w:pPr>
        <w:rPr>
          <w:b/>
        </w:rPr>
      </w:pPr>
    </w:p>
    <w:p w:rsidR="00220083" w:rsidRPr="005C2EF5" w:rsidRDefault="00220083" w:rsidP="00220083">
      <w:pPr>
        <w:rPr>
          <w:b/>
        </w:rPr>
      </w:pPr>
      <w:r>
        <w:rPr>
          <w:b/>
        </w:rPr>
        <w:t xml:space="preserve">Статья 37 пункт 5 таблица </w:t>
      </w:r>
      <w:r w:rsidRPr="005219C7">
        <w:rPr>
          <w:b/>
        </w:rPr>
        <w:t>«</w:t>
      </w:r>
      <w:r w:rsidRPr="005219C7">
        <w:rPr>
          <w:rFonts w:cs="Calibri"/>
          <w:b/>
        </w:rPr>
        <w:t>Параметры разрешённого строительства, реконструкции объектов капитального строительства»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066"/>
        <w:gridCol w:w="6686"/>
      </w:tblGrid>
      <w:tr w:rsidR="00220083" w:rsidRPr="00A75808" w:rsidTr="00220083">
        <w:trPr>
          <w:tblHeader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20083" w:rsidRPr="00A75808" w:rsidRDefault="00220083" w:rsidP="00220083">
            <w:pPr>
              <w:widowControl w:val="0"/>
              <w:autoSpaceDE w:val="0"/>
              <w:autoSpaceDN w:val="0"/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Параметры разрешённого строительства, реконструкции объектов капитального строительства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Предельные (минимальные и (или) максимальные) размеры земельных участков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Площадь земельного участка</w:t>
            </w:r>
          </w:p>
        </w:tc>
      </w:tr>
      <w:tr w:rsidR="00220083" w:rsidRPr="00A75808" w:rsidTr="00220083">
        <w:trPr>
          <w:trHeight w:val="244"/>
        </w:trPr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 м2 – ведение огородничества (13.1)</w:t>
            </w:r>
          </w:p>
        </w:tc>
      </w:tr>
      <w:tr w:rsidR="00220083" w:rsidRPr="00A75808" w:rsidTr="00220083">
        <w:trPr>
          <w:trHeight w:val="244"/>
        </w:trPr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D3466D" w:rsidRDefault="00220083" w:rsidP="00220083">
            <w:pPr>
              <w:pStyle w:val="ConsPlusNormal0"/>
              <w:ind w:firstLine="0"/>
              <w:contextualSpacing/>
              <w:rPr>
                <w:rFonts w:asciiTheme="minorHAnsi" w:hAnsiTheme="minorHAnsi" w:cstheme="minorHAnsi"/>
              </w:rPr>
            </w:pPr>
            <w:r w:rsidRPr="00D3466D">
              <w:rPr>
                <w:rFonts w:asciiTheme="minorHAnsi" w:hAnsiTheme="minorHAnsi" w:cstheme="minorHAnsi"/>
              </w:rPr>
              <w:t xml:space="preserve">не устанавливается - </w:t>
            </w:r>
            <w:r w:rsidRPr="00D3466D">
              <w:rPr>
                <w:rFonts w:asciiTheme="minorHAnsi" w:hAnsiTheme="minorHAnsi" w:cstheme="minorHAnsi"/>
                <w:lang w:val="x-none"/>
              </w:rPr>
              <w:t>для остальных видов разрешенного использования</w:t>
            </w:r>
          </w:p>
        </w:tc>
      </w:tr>
      <w:tr w:rsidR="00220083" w:rsidRPr="00A75808" w:rsidTr="00220083">
        <w:trPr>
          <w:trHeight w:val="218"/>
        </w:trPr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 м2 – ведение огородничества (13.1)</w:t>
            </w:r>
          </w:p>
        </w:tc>
      </w:tr>
      <w:tr w:rsidR="00220083" w:rsidRPr="00A75808" w:rsidTr="00220083">
        <w:trPr>
          <w:trHeight w:val="218"/>
        </w:trPr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0083" w:rsidRPr="00D3466D" w:rsidRDefault="00220083" w:rsidP="00220083">
            <w:pPr>
              <w:pStyle w:val="ConsPlusNormal0"/>
              <w:ind w:firstLine="0"/>
              <w:contextualSpacing/>
              <w:jc w:val="both"/>
              <w:rPr>
                <w:rFonts w:asciiTheme="minorHAnsi" w:hAnsiTheme="minorHAnsi" w:cstheme="minorHAnsi"/>
              </w:rPr>
            </w:pPr>
            <w:r w:rsidRPr="00D3466D">
              <w:rPr>
                <w:rFonts w:asciiTheme="minorHAnsi" w:hAnsiTheme="minorHAnsi" w:cstheme="minorHAnsi"/>
              </w:rPr>
              <w:t xml:space="preserve">не устанавливается - </w:t>
            </w:r>
            <w:r w:rsidRPr="00D3466D">
              <w:rPr>
                <w:rFonts w:asciiTheme="minorHAnsi" w:hAnsiTheme="minorHAnsi" w:cstheme="minorHAnsi"/>
                <w:lang w:val="x-none"/>
              </w:rPr>
              <w:t>для остальных видов разрешенного использования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lastRenderedPageBreak/>
              <w:t>Количество этажей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Высота зданий, сооружений</w:t>
            </w:r>
          </w:p>
        </w:tc>
      </w:tr>
      <w:tr w:rsidR="00220083" w:rsidRPr="00A75808" w:rsidTr="00220083">
        <w:trPr>
          <w:trHeight w:val="142"/>
        </w:trPr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 xml:space="preserve">Процент застройки 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jc w:val="both"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минимальный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rPr>
          <w:trHeight w:val="879"/>
        </w:trPr>
        <w:tc>
          <w:tcPr>
            <w:tcW w:w="1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  <w:b/>
              </w:rPr>
            </w:pPr>
            <w:r w:rsidRPr="00A75808">
              <w:rPr>
                <w:rFonts w:cs="Calibri"/>
                <w:b/>
              </w:rPr>
              <w:t>Минимальный отступ от границы земельного участка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0083" w:rsidRPr="00A75808" w:rsidRDefault="00220083" w:rsidP="00220083">
            <w:pPr>
              <w:contextualSpacing/>
              <w:rPr>
                <w:rFonts w:cs="Calibri"/>
                <w:b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</w:tbl>
    <w:p w:rsidR="00220083" w:rsidRDefault="00220083" w:rsidP="00220083">
      <w:pPr>
        <w:rPr>
          <w:sz w:val="28"/>
          <w:szCs w:val="28"/>
        </w:rPr>
      </w:pPr>
    </w:p>
    <w:p w:rsidR="00220083" w:rsidRDefault="00220083" w:rsidP="00220083">
      <w:pPr>
        <w:rPr>
          <w:sz w:val="28"/>
          <w:szCs w:val="28"/>
        </w:rPr>
      </w:pPr>
    </w:p>
    <w:p w:rsidR="00220083" w:rsidRDefault="00220083" w:rsidP="0022008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 внесения изменений в Правила землепользования и застройки </w:t>
      </w:r>
      <w:proofErr w:type="spellStart"/>
      <w:r>
        <w:rPr>
          <w:sz w:val="28"/>
          <w:szCs w:val="28"/>
        </w:rPr>
        <w:t>Летницкого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886AEC" w:rsidRDefault="00886AEC" w:rsidP="00220083">
      <w:pPr>
        <w:jc w:val="center"/>
        <w:rPr>
          <w:sz w:val="28"/>
          <w:szCs w:val="28"/>
        </w:rPr>
      </w:pPr>
    </w:p>
    <w:p w:rsidR="00220083" w:rsidRDefault="00220083" w:rsidP="00220083">
      <w:pPr>
        <w:pStyle w:val="11"/>
        <w:ind w:firstLine="851"/>
        <w:contextualSpacing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Статья 28 пункт 5 Таблица «</w:t>
      </w:r>
      <w:r w:rsidRPr="00A75808">
        <w:rPr>
          <w:rFonts w:ascii="Calibri" w:hAnsi="Calibri" w:cs="Calibri"/>
          <w:b/>
          <w:sz w:val="24"/>
          <w:szCs w:val="24"/>
        </w:rPr>
        <w:t>Предельные параметры земельных участков и объе</w:t>
      </w:r>
      <w:r>
        <w:rPr>
          <w:rFonts w:ascii="Calibri" w:hAnsi="Calibri" w:cs="Calibri"/>
          <w:b/>
          <w:sz w:val="24"/>
          <w:szCs w:val="24"/>
        </w:rPr>
        <w:t>ктов капитального строительства»</w:t>
      </w:r>
    </w:p>
    <w:p w:rsidR="00220083" w:rsidRPr="00FF6249" w:rsidRDefault="00220083" w:rsidP="00220083">
      <w:pPr>
        <w:pStyle w:val="11"/>
        <w:ind w:firstLine="851"/>
        <w:contextualSpacing/>
        <w:rPr>
          <w:rFonts w:ascii="Calibri" w:hAnsi="Calibri" w:cs="Calibri"/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066"/>
        <w:gridCol w:w="6686"/>
      </w:tblGrid>
      <w:tr w:rsidR="00220083" w:rsidRPr="00A75808" w:rsidTr="00220083">
        <w:trPr>
          <w:tblHeader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20083" w:rsidRPr="00A75808" w:rsidRDefault="00220083" w:rsidP="00220083">
            <w:pPr>
              <w:widowControl w:val="0"/>
              <w:autoSpaceDE w:val="0"/>
              <w:autoSpaceDN w:val="0"/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Параметры разрешённого строительства, реконструкции объектов капитального строительства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Предельные (минимальные и (или) максимальные) размеры земельных участков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</w:t>
            </w:r>
          </w:p>
        </w:tc>
      </w:tr>
      <w:tr w:rsidR="00220083" w:rsidRPr="00A75808" w:rsidTr="00220083">
        <w:trPr>
          <w:trHeight w:val="156"/>
        </w:trPr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Площадь земельного участка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1500м2 - для размещения индивидуального жилого дома (2.1)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10000 м2 - для ведения личного подсобного хозяйства в районах сложившейся застройки населенных пунктов и в хуторах (2.2)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 м2 – ведение садоводства (13.2)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 - для размещения объектов иных видов разрешенного использования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400 м2 - для размещения индивидуального жилого дома (2.1)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400 м2 - для ведения личного подсобного хозяйства (2.2)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200м2 на каждую блок-секцию - для размещения жилого дома блокированной застройки (2.3)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2000 м2 - для многоквартирных жилых домов (2.1.1)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 м2 – ведение садоводства (13.2)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 - для размещения объектов иных видов разрешенного использования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Количество этажей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lastRenderedPageBreak/>
              <w:t>максимальное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4 этажа, включая все надземные и подземные этажи, в том числе технический, мансардный, цокольный, если верх его перекрытия находится выше средней планировочной отметки земли не менее чем на 2м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Высота зданий, сооружений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14 м. Высота здания ограничивается количеством этажей (включаются все надземные этажи, в том числе технический, мансардный и цокольный, если верх его перекрытия находится выше средней планировочной отметки земли не менее чем на 2м). За исключением земельных участков и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eastAsia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4 м до верха плоской кровли и 7 м до конька скатной кровли - для всех вспомогательных строений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eastAsia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pStyle w:val="21"/>
              <w:tabs>
                <w:tab w:val="left" w:pos="0"/>
                <w:tab w:val="left" w:pos="993"/>
                <w:tab w:val="left" w:pos="9498"/>
              </w:tabs>
              <w:suppressAutoHyphens w:val="0"/>
              <w:spacing w:after="0" w:line="240" w:lineRule="auto"/>
              <w:ind w:left="0" w:right="-2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75808">
              <w:rPr>
                <w:rFonts w:ascii="Calibri" w:hAnsi="Calibri" w:cs="Calibri"/>
                <w:sz w:val="20"/>
                <w:szCs w:val="20"/>
              </w:rPr>
              <w:t>в случае возведения зданий, сооружений, имеющих шпили, башни, флагштоки, мачты - 20,5 м от поверхности земли до верхней точки сооружения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 xml:space="preserve">Процент застройки 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67 % - в условиях вновь застраиваемых территорий (отношение площади земельного участка, которая может быть занята объектами жилищного строительства и хозяйственными постройками, ко всей площади земельного участка).</w:t>
            </w:r>
          </w:p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80 % - в условиях реконструкции сложившейся застройки (отношение площади земельного участка, которая может быть занята объектами жилищного строительства и хозяйственными постройками, ко всей площади земельного участка).</w:t>
            </w:r>
          </w:p>
          <w:p w:rsidR="00220083" w:rsidRPr="00A75808" w:rsidRDefault="00220083" w:rsidP="00220083">
            <w:pPr>
              <w:contextualSpacing/>
              <w:jc w:val="both"/>
              <w:rPr>
                <w:rFonts w:cs="Calibri"/>
              </w:rPr>
            </w:pPr>
            <w:r w:rsidRPr="00A75808">
              <w:rPr>
                <w:rFonts w:cs="Calibri"/>
              </w:rPr>
              <w:t>85% - для остальных видов разрешенного использования не являющимися объектами жилищного строительства (отношение площади земельного участка, которая может быть застроена, ко всей площади земельного участка).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минимальный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  <w:b/>
              </w:rPr>
            </w:pPr>
            <w:r w:rsidRPr="00A75808">
              <w:rPr>
                <w:rFonts w:cs="Calibri"/>
                <w:b/>
              </w:rPr>
              <w:t>Минимальный отступ от границы земельного участка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3м – от объектов индивидуального жилищного строительства (2.1), для ведения личного подсобного хозяйства в районах. сложившейся застройки населенных пунктов и в хуторах (2.2), ведения садоводства (13.2)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4м - от постройки для содержания скота и птицы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1м - гаража, бани, сарая, навеса, и других строений и сооружений вспомогательного характера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4м - стволов высокорослых деревьев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2м -  стволов среднерослых деревьев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1м - кустарника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9 м - многоквартирного жилого дома с количеством этажей 3 и менее при наличии оконных проёмов по фасаду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 xml:space="preserve">3 м - многоквартирного жилого дома с количеством этажей 3 и менее для </w:t>
            </w:r>
            <w:r w:rsidRPr="00A75808">
              <w:rPr>
                <w:b w:val="0"/>
                <w:sz w:val="20"/>
                <w:szCs w:val="20"/>
              </w:rPr>
              <w:lastRenderedPageBreak/>
              <w:t>глухих фасадов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 xml:space="preserve">не ограничено - для остальных видов разрешенного использования 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Иные предельные параметры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выступ за красную линию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101"/>
              <w:contextualSpacing/>
            </w:pPr>
            <w:r w:rsidRPr="00A75808">
              <w:rPr>
                <w:b w:val="0"/>
                <w:sz w:val="20"/>
                <w:szCs w:val="20"/>
              </w:rPr>
              <w:t>в отношении балконов, эркеров, козырьков – не более 2 м и выше 3,5 м от уровня земли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в отношении ступеней и приямков  – не более 2 м, либо по согласованию органа градостроительства  сельского поселения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отступ застройки от красной линии улицы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5м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отступ от красной линии проездов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3 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Расстояние от гаража до красных линий улиц или проездов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5 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1"/>
              <w:tabs>
                <w:tab w:val="left" w:pos="851"/>
              </w:tabs>
              <w:contextualSpacing/>
              <w:jc w:val="both"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 xml:space="preserve">Расстояние от окон жилых комнат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6 м - до стен соседнего дома, хозяйственных и прочих строений, расположенных на соседних земельных участках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Вспомогательные строения, за исключением гаражей, размещать со стороны улицы не допускается.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21"/>
              <w:tabs>
                <w:tab w:val="left" w:pos="1040"/>
              </w:tabs>
              <w:spacing w:after="0" w:line="240" w:lineRule="auto"/>
              <w:ind w:left="0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75808">
              <w:rPr>
                <w:rFonts w:ascii="Calibri" w:hAnsi="Calibri" w:cs="Calibri"/>
                <w:sz w:val="20"/>
                <w:szCs w:val="20"/>
              </w:rPr>
              <w:t>Помещения для скота и птицы должны иметь изолированный наружный выход, расположенный не ближе 7 метров от входа в дом</w:t>
            </w:r>
          </w:p>
        </w:tc>
      </w:tr>
    </w:tbl>
    <w:p w:rsidR="00220083" w:rsidRDefault="00220083" w:rsidP="00220083">
      <w:pPr>
        <w:rPr>
          <w:b/>
        </w:rPr>
      </w:pPr>
    </w:p>
    <w:p w:rsidR="00220083" w:rsidRDefault="00220083" w:rsidP="00220083">
      <w:pPr>
        <w:rPr>
          <w:rFonts w:cs="Calibri"/>
          <w:b/>
        </w:rPr>
      </w:pPr>
      <w:r w:rsidRPr="00DB45D2">
        <w:rPr>
          <w:b/>
        </w:rPr>
        <w:t>Статья 29 пункт</w:t>
      </w:r>
      <w:r>
        <w:rPr>
          <w:b/>
        </w:rPr>
        <w:t xml:space="preserve"> 5 таблица </w:t>
      </w:r>
      <w:r w:rsidRPr="005219C7">
        <w:rPr>
          <w:b/>
        </w:rPr>
        <w:t>«</w:t>
      </w:r>
      <w:r w:rsidRPr="005219C7">
        <w:rPr>
          <w:rFonts w:cs="Calibri"/>
          <w:b/>
        </w:rPr>
        <w:t>Параметры разрешённого строительства, реконструкции объектов капитального строительства»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066"/>
        <w:gridCol w:w="6686"/>
      </w:tblGrid>
      <w:tr w:rsidR="00220083" w:rsidRPr="00A75808" w:rsidTr="00220083">
        <w:trPr>
          <w:tblHeader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20083" w:rsidRPr="00A75808" w:rsidRDefault="00220083" w:rsidP="00220083">
            <w:pPr>
              <w:widowControl w:val="0"/>
              <w:autoSpaceDE w:val="0"/>
              <w:autoSpaceDN w:val="0"/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Параметры разрешённого строительства, реконструкции объектов капитального строительства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Предельные (минимальные и (или) максимальные) размеры земельных участков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Площадь земельного участка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1500м2 - для размещения индивидуального жилого дома (2.1)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10000 м2 - для ведения личного подсобного хозяйства в районах сложившейся застройки населенных пунктов и в хуторах (2.2)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 м2 – ведение садоводства (13.2)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 - для размещения объектов иных видов разрешенного использования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400 м2 - для размещения индивидуального жилого дома (2.1)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400 м2 - для ведения личного подсобного хозяйства (2.2)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200м2 на каждую блок-секцию - для размещения жилого дома блокированной застройки (2.3)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2000 м2 - для многоквартирных жилых домов (2.1.1)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 м2 – ведение садоводства (13.2)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 - для размещения объектов иных видов разрешенного использования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lastRenderedPageBreak/>
              <w:t>Количество этажей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4 этажа, включая все надземные и подземные этажи, в том числе технический, мансардный, цокольный, если верх его перекрытия находится выше средней планировочной отметки земли не менее чем на 2м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Высота зданий, сооружений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14 м. Высота здания ограничивается количеством этажей (включаются все надземные этажи, в том числе технический, мансардный и цокольный, если верх его перекрытия находится выше средней планировочной отметки земли не менее чем на 2м). За исключением земельных участков и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eastAsia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4 м до верха плоской кровли и 7 м до конька скатной кровли - для всех вспомогательных строений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eastAsia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pStyle w:val="21"/>
              <w:tabs>
                <w:tab w:val="left" w:pos="0"/>
                <w:tab w:val="left" w:pos="993"/>
                <w:tab w:val="left" w:pos="9498"/>
              </w:tabs>
              <w:suppressAutoHyphens w:val="0"/>
              <w:spacing w:after="0" w:line="240" w:lineRule="auto"/>
              <w:ind w:left="0" w:right="-2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75808">
              <w:rPr>
                <w:rFonts w:ascii="Calibri" w:hAnsi="Calibri" w:cs="Calibri"/>
                <w:sz w:val="20"/>
                <w:szCs w:val="20"/>
              </w:rPr>
              <w:t>в случае возведения зданий, сооружений, имеющих шпили, башни, флагштоки, мачты - 20,5 м от поверхности земли до верхней точки сооружения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 xml:space="preserve">Процент застройки 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67 % - в условиях вновь застраиваемых территорий (отношение площади земельного участка, которая может быть занята объектами жилищного строительства и хозяйственными постройками, ко всей площади земельного участка).</w:t>
            </w:r>
          </w:p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80 % - в условиях реконструкции сложившейся застройки (отношение площади земельного участка, которая может быть занята объектами жилищного строительства и хозяйственными постройками, ко всей площади земельного участка).</w:t>
            </w:r>
          </w:p>
          <w:p w:rsidR="00220083" w:rsidRPr="00A75808" w:rsidRDefault="00220083" w:rsidP="00220083">
            <w:pPr>
              <w:contextualSpacing/>
              <w:jc w:val="both"/>
              <w:rPr>
                <w:rFonts w:cs="Calibri"/>
              </w:rPr>
            </w:pPr>
            <w:r w:rsidRPr="00A75808">
              <w:rPr>
                <w:rFonts w:cs="Calibri"/>
              </w:rPr>
              <w:t>85% - для остальных видов разрешенного использования не являющимися объектами жилищного строительства (отношение площади земельного участка, которая может быть застроена, ко всей площади земельного участка).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минимальный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  <w:b/>
              </w:rPr>
            </w:pPr>
            <w:r w:rsidRPr="00A75808">
              <w:rPr>
                <w:rFonts w:cs="Calibri"/>
                <w:b/>
              </w:rPr>
              <w:t>Минимальный отступ от границы земельного участка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3м – от объектов индивидуального жилищного строительства (2.1), для ведения личного подсобного хозяйства в районах. сложившейся застройки населенных пунктов и в хуторах (2.2), ведения садоводства (13.2)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4м - от постройки для содержания скота и птицы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1м - гаража, бани, сарая, навеса, и других строений и сооружений вспомогательного характера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4м - стволов высокорослых деревьев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2м -  стволов среднерослых деревьев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1м - кустарника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9 м - многоквартирного жилого дома с количеством этажей 3 и менее при наличии оконных проёмов по фасаду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3 м - многоквартирного жилого дома с количеством этажей 3 и менее для глухих фасадов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 xml:space="preserve">не ограничено - для остальных видов разрешенного использования 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Иные предельные параметры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отступ застройки от красной линии улицы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5м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отступ от красной линии проездов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3 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Расстояние от гаража до красных линий улиц или проездов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5 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1"/>
              <w:tabs>
                <w:tab w:val="left" w:pos="851"/>
              </w:tabs>
              <w:contextualSpacing/>
              <w:jc w:val="both"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 xml:space="preserve">Расстояние от окон жилых комнат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6 м - до стен соседнего дома, хозяйственных и прочих строений, расположенных на соседних земельных участках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Вспомогательные строения, за исключением гаражей, размещать со стороны улицы не допускается.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21"/>
              <w:tabs>
                <w:tab w:val="left" w:pos="1040"/>
              </w:tabs>
              <w:spacing w:after="0" w:line="240" w:lineRule="auto"/>
              <w:ind w:left="0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75808">
              <w:rPr>
                <w:rFonts w:ascii="Calibri" w:hAnsi="Calibri" w:cs="Calibri"/>
                <w:sz w:val="20"/>
                <w:szCs w:val="20"/>
              </w:rPr>
              <w:t>Помещения для скота и птицы должны иметь изолированный наружный выход, расположенный не ближе 7 метров от входа в дом</w:t>
            </w:r>
          </w:p>
        </w:tc>
      </w:tr>
    </w:tbl>
    <w:p w:rsidR="00501274" w:rsidRDefault="00501274" w:rsidP="00220083">
      <w:pPr>
        <w:rPr>
          <w:b/>
        </w:rPr>
      </w:pPr>
    </w:p>
    <w:p w:rsidR="00220083" w:rsidRPr="005C2EF5" w:rsidRDefault="00220083" w:rsidP="00220083">
      <w:pPr>
        <w:rPr>
          <w:b/>
        </w:rPr>
      </w:pPr>
      <w:r>
        <w:rPr>
          <w:b/>
        </w:rPr>
        <w:t xml:space="preserve">Статья 37 пункт 5 таблица </w:t>
      </w:r>
      <w:r w:rsidRPr="005219C7">
        <w:rPr>
          <w:b/>
        </w:rPr>
        <w:t>«</w:t>
      </w:r>
      <w:r w:rsidRPr="005219C7">
        <w:rPr>
          <w:rFonts w:cs="Calibri"/>
          <w:b/>
        </w:rPr>
        <w:t>Параметры разрешённого строительства, реконструкции объектов капитального строительства»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066"/>
        <w:gridCol w:w="6686"/>
      </w:tblGrid>
      <w:tr w:rsidR="00220083" w:rsidRPr="00A75808" w:rsidTr="00220083">
        <w:trPr>
          <w:tblHeader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20083" w:rsidRPr="00A75808" w:rsidRDefault="00220083" w:rsidP="00220083">
            <w:pPr>
              <w:widowControl w:val="0"/>
              <w:autoSpaceDE w:val="0"/>
              <w:autoSpaceDN w:val="0"/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Параметры разрешённого строительства, реконструкции объектов капитального строительства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Предельные (минимальные и (или) максимальные) размеры земельных участков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Площадь земельного участка</w:t>
            </w:r>
          </w:p>
        </w:tc>
      </w:tr>
      <w:tr w:rsidR="00220083" w:rsidRPr="00A75808" w:rsidTr="00220083">
        <w:trPr>
          <w:trHeight w:val="244"/>
        </w:trPr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 м2 – ведение огородничества (13.1)</w:t>
            </w:r>
          </w:p>
        </w:tc>
      </w:tr>
      <w:tr w:rsidR="00220083" w:rsidRPr="00A75808" w:rsidTr="00220083">
        <w:trPr>
          <w:trHeight w:val="244"/>
        </w:trPr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D3466D" w:rsidRDefault="00220083" w:rsidP="00220083">
            <w:pPr>
              <w:pStyle w:val="ConsPlusNormal0"/>
              <w:ind w:firstLine="0"/>
              <w:contextualSpacing/>
              <w:rPr>
                <w:rFonts w:asciiTheme="minorHAnsi" w:hAnsiTheme="minorHAnsi" w:cstheme="minorHAnsi"/>
              </w:rPr>
            </w:pPr>
            <w:r w:rsidRPr="00D3466D">
              <w:rPr>
                <w:rFonts w:asciiTheme="minorHAnsi" w:hAnsiTheme="minorHAnsi" w:cstheme="minorHAnsi"/>
              </w:rPr>
              <w:t xml:space="preserve">не устанавливается - </w:t>
            </w:r>
            <w:r w:rsidRPr="00D3466D">
              <w:rPr>
                <w:rFonts w:asciiTheme="minorHAnsi" w:hAnsiTheme="minorHAnsi" w:cstheme="minorHAnsi"/>
                <w:lang w:val="x-none"/>
              </w:rPr>
              <w:t>для остальных видов разрешенного использования</w:t>
            </w:r>
          </w:p>
        </w:tc>
      </w:tr>
      <w:tr w:rsidR="00220083" w:rsidRPr="00A75808" w:rsidTr="00220083">
        <w:trPr>
          <w:trHeight w:val="218"/>
        </w:trPr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 м2 – ведение огородничества (13.1)</w:t>
            </w:r>
          </w:p>
        </w:tc>
      </w:tr>
      <w:tr w:rsidR="00220083" w:rsidRPr="00A75808" w:rsidTr="00220083">
        <w:trPr>
          <w:trHeight w:val="218"/>
        </w:trPr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0083" w:rsidRPr="00D3466D" w:rsidRDefault="00220083" w:rsidP="00220083">
            <w:pPr>
              <w:pStyle w:val="ConsPlusNormal0"/>
              <w:ind w:firstLine="0"/>
              <w:contextualSpacing/>
              <w:jc w:val="both"/>
              <w:rPr>
                <w:rFonts w:asciiTheme="minorHAnsi" w:hAnsiTheme="minorHAnsi" w:cstheme="minorHAnsi"/>
              </w:rPr>
            </w:pPr>
            <w:r w:rsidRPr="00D3466D">
              <w:rPr>
                <w:rFonts w:asciiTheme="minorHAnsi" w:hAnsiTheme="minorHAnsi" w:cstheme="minorHAnsi"/>
              </w:rPr>
              <w:t xml:space="preserve">не устанавливается - </w:t>
            </w:r>
            <w:r w:rsidRPr="00D3466D">
              <w:rPr>
                <w:rFonts w:asciiTheme="minorHAnsi" w:hAnsiTheme="minorHAnsi" w:cstheme="minorHAnsi"/>
                <w:lang w:val="x-none"/>
              </w:rPr>
              <w:t>для остальных видов разрешенного использования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Количество этажей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Высота зданий, сооружений</w:t>
            </w:r>
          </w:p>
        </w:tc>
      </w:tr>
      <w:tr w:rsidR="00220083" w:rsidRPr="00A75808" w:rsidTr="00220083">
        <w:trPr>
          <w:trHeight w:val="142"/>
        </w:trPr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 xml:space="preserve">Процент застройки 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jc w:val="both"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минимальный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rPr>
          <w:trHeight w:val="879"/>
        </w:trPr>
        <w:tc>
          <w:tcPr>
            <w:tcW w:w="1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  <w:b/>
              </w:rPr>
            </w:pPr>
            <w:r w:rsidRPr="00A75808">
              <w:rPr>
                <w:rFonts w:cs="Calibri"/>
                <w:b/>
              </w:rPr>
              <w:t>Минимальный отступ от границы земельного участка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0083" w:rsidRPr="00A75808" w:rsidRDefault="00220083" w:rsidP="00220083">
            <w:pPr>
              <w:contextualSpacing/>
              <w:rPr>
                <w:rFonts w:cs="Calibri"/>
                <w:b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</w:tbl>
    <w:p w:rsidR="00220083" w:rsidRDefault="00220083" w:rsidP="00220083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Проект внесения изменений в Правила землепользования и застройки Песчанокопского сельского поселения</w:t>
      </w:r>
    </w:p>
    <w:p w:rsidR="00886AEC" w:rsidRDefault="00886AEC" w:rsidP="00220083">
      <w:pPr>
        <w:jc w:val="center"/>
        <w:rPr>
          <w:sz w:val="28"/>
          <w:szCs w:val="28"/>
        </w:rPr>
      </w:pPr>
    </w:p>
    <w:p w:rsidR="00220083" w:rsidRDefault="00220083" w:rsidP="00220083">
      <w:pPr>
        <w:pStyle w:val="11"/>
        <w:ind w:firstLine="851"/>
        <w:contextualSpacing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Статья 28 пункт 5 Таблица «</w:t>
      </w:r>
      <w:r w:rsidRPr="00A75808">
        <w:rPr>
          <w:rFonts w:ascii="Calibri" w:hAnsi="Calibri" w:cs="Calibri"/>
          <w:b/>
          <w:sz w:val="24"/>
          <w:szCs w:val="24"/>
        </w:rPr>
        <w:t>Предельные параметры земельных участков и объе</w:t>
      </w:r>
      <w:r>
        <w:rPr>
          <w:rFonts w:ascii="Calibri" w:hAnsi="Calibri" w:cs="Calibri"/>
          <w:b/>
          <w:sz w:val="24"/>
          <w:szCs w:val="24"/>
        </w:rPr>
        <w:t>ктов капитального строительства»</w:t>
      </w:r>
    </w:p>
    <w:p w:rsidR="00220083" w:rsidRPr="00FF6249" w:rsidRDefault="00220083" w:rsidP="00220083">
      <w:pPr>
        <w:pStyle w:val="11"/>
        <w:ind w:firstLine="851"/>
        <w:contextualSpacing/>
        <w:rPr>
          <w:rFonts w:ascii="Calibri" w:hAnsi="Calibri" w:cs="Calibri"/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066"/>
        <w:gridCol w:w="6686"/>
      </w:tblGrid>
      <w:tr w:rsidR="00220083" w:rsidRPr="00A75808" w:rsidTr="00220083">
        <w:trPr>
          <w:tblHeader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20083" w:rsidRPr="00A75808" w:rsidRDefault="00220083" w:rsidP="00220083">
            <w:pPr>
              <w:widowControl w:val="0"/>
              <w:autoSpaceDE w:val="0"/>
              <w:autoSpaceDN w:val="0"/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Параметры разрешённого строительства, реконструкции объектов капитального строительства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Предельные (минимальные и (или) максимальные) размеры земельных участков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</w:t>
            </w:r>
          </w:p>
        </w:tc>
      </w:tr>
      <w:tr w:rsidR="00220083" w:rsidRPr="00A75808" w:rsidTr="00220083">
        <w:trPr>
          <w:trHeight w:val="156"/>
        </w:trPr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Площадь земельного участка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1500м2 - для размещения индивидуального жилого дома (2.1)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10000 м2 - для ведения личного подсобного хозяйства в районах сложившейся застройки населенных пунктов и в хуторах (2.2)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 м2 – ведение садоводства (13.2)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 - для размещения объектов иных видов разрешенного использования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400 м2 - для размещения индивидуального жилого дома (2.1)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400 м2 - для ведения личного подсобного хозяйства (2.2)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200м2 на каждую блок-секцию - для размещения жилого дома блокированной застройки (2.3)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2000 м2 - для многоквартирных жилых домов (2.1.1)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 м2 – ведение садоводства (13.2)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 - для размещения объектов иных видов разрешенного использования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Количество этажей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4 этажа, включая все надземные и подземные этажи, в том числе технический, мансардный, цокольный, если верх его перекрытия находится выше средней планировочной отметки земли не менее чем на 2м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Высота зданий, сооружений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14 м. Высота здания ограничивается количеством этажей (включаются все надземные этажи, в том числе технический, мансардный и цокольный, если верх его перекрытия находится выше средней планировочной отметки земли не менее чем на 2м). За исключением земельных участков и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eastAsia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4 м до верха плоской кровли и 7 м до конька скатной кровли - для всех вспомогательных строений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eastAsia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pStyle w:val="21"/>
              <w:tabs>
                <w:tab w:val="left" w:pos="0"/>
                <w:tab w:val="left" w:pos="993"/>
                <w:tab w:val="left" w:pos="9498"/>
              </w:tabs>
              <w:suppressAutoHyphens w:val="0"/>
              <w:spacing w:after="0" w:line="240" w:lineRule="auto"/>
              <w:ind w:left="0" w:right="-2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75808">
              <w:rPr>
                <w:rFonts w:ascii="Calibri" w:hAnsi="Calibri" w:cs="Calibri"/>
                <w:sz w:val="20"/>
                <w:szCs w:val="20"/>
              </w:rPr>
              <w:t xml:space="preserve">в случае возведения зданий, сооружений, имеющих шпили, башни, </w:t>
            </w:r>
            <w:r w:rsidRPr="00A75808">
              <w:rPr>
                <w:rFonts w:ascii="Calibri" w:hAnsi="Calibri" w:cs="Calibri"/>
                <w:sz w:val="20"/>
                <w:szCs w:val="20"/>
              </w:rPr>
              <w:lastRenderedPageBreak/>
              <w:t>флагштоки, мачты - 20,5 м от поверхности земли до верхней точки сооружения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lastRenderedPageBreak/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 xml:space="preserve">Процент застройки 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67 % - в условиях вновь застраиваемых территорий (отношение площади земельного участка, которая может быть занята объектами жилищного строительства и хозяйственными постройками, ко всей площади земельного участка).</w:t>
            </w:r>
          </w:p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80 % - в условиях реконструкции сложившейся застройки (отношение площади земельного участка, которая может быть занята объектами жилищного строительства и хозяйственными постройками, ко всей площади земельного участка).</w:t>
            </w:r>
          </w:p>
          <w:p w:rsidR="00220083" w:rsidRPr="00A75808" w:rsidRDefault="00220083" w:rsidP="00220083">
            <w:pPr>
              <w:contextualSpacing/>
              <w:jc w:val="both"/>
              <w:rPr>
                <w:rFonts w:cs="Calibri"/>
              </w:rPr>
            </w:pPr>
            <w:r w:rsidRPr="00A75808">
              <w:rPr>
                <w:rFonts w:cs="Calibri"/>
              </w:rPr>
              <w:t>85% - для остальных видов разрешенного использования не являющимися объектами жилищного строительства (отношение площади земельного участка, которая может быть застроена, ко всей площади земельного участка).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минимальный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  <w:b/>
              </w:rPr>
            </w:pPr>
            <w:r w:rsidRPr="00A75808">
              <w:rPr>
                <w:rFonts w:cs="Calibri"/>
                <w:b/>
              </w:rPr>
              <w:t>Минимальный отступ от границы земельного участка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3м – от объектов индивидуального жилищного строительства (2.1), для ведения личного подсобного хозяйства в районах. сложившейся застройки населенных пунктов и в хуторах (2.2), ведения садоводства (13.2)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4м - от постройки для содержания скота и птицы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1м - гаража, бани, сарая, навеса, и других строений и сооружений вспомогательного характера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4м - стволов высокорослых деревьев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2м -  стволов среднерослых деревьев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1м - кустарника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9 м - многоквартирного жилого дома с количеством этажей 3 и менее при наличии оконных проёмов по фасаду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3 м - многоквартирного жилого дома с количеством этажей 3 и менее для глухих фасадов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 xml:space="preserve">не ограничено - для остальных видов разрешенного использования 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Иные предельные параметры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выступ за красную линию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101"/>
              <w:contextualSpacing/>
            </w:pPr>
            <w:r w:rsidRPr="00A75808">
              <w:rPr>
                <w:b w:val="0"/>
                <w:sz w:val="20"/>
                <w:szCs w:val="20"/>
              </w:rPr>
              <w:t>в отношении балконов, эркеров, козырьков – не более 2 м и выше 3,5 м от уровня земли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в отношении ступеней и приямков  – не более 2 м, либо по согласованию органа градостроительства  сельского поселения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отступ застройки от красной линии улицы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5м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отступ от красной линии проездов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3 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Расстояние от гаража до красных линий улиц или проездов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5 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1"/>
              <w:tabs>
                <w:tab w:val="left" w:pos="851"/>
              </w:tabs>
              <w:contextualSpacing/>
              <w:jc w:val="both"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 xml:space="preserve">Расстояние от окон жилых комнат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6 м - до стен соседнего дома, хозяйственных и прочих строений, расположенных на соседних земельных участках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Вспомогательные строения, за исключением гаражей, размещать со стороны улицы не </w:t>
            </w:r>
            <w:r w:rsidRPr="00A75808">
              <w:rPr>
                <w:rFonts w:cs="Calibri"/>
              </w:rPr>
              <w:lastRenderedPageBreak/>
              <w:t>допускается.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21"/>
              <w:tabs>
                <w:tab w:val="left" w:pos="1040"/>
              </w:tabs>
              <w:spacing w:after="0" w:line="240" w:lineRule="auto"/>
              <w:ind w:left="0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75808">
              <w:rPr>
                <w:rFonts w:ascii="Calibri" w:hAnsi="Calibri" w:cs="Calibri"/>
                <w:sz w:val="20"/>
                <w:szCs w:val="20"/>
              </w:rPr>
              <w:lastRenderedPageBreak/>
              <w:t>Помещения для скота и птицы должны иметь изолированный наружный выход, расположенный не ближе 7 метров от входа в дом</w:t>
            </w:r>
          </w:p>
        </w:tc>
      </w:tr>
    </w:tbl>
    <w:p w:rsidR="00220083" w:rsidRDefault="00220083" w:rsidP="00220083">
      <w:pPr>
        <w:rPr>
          <w:b/>
        </w:rPr>
      </w:pPr>
    </w:p>
    <w:p w:rsidR="00220083" w:rsidRPr="005C2EF5" w:rsidRDefault="00220083" w:rsidP="00220083">
      <w:pPr>
        <w:rPr>
          <w:b/>
        </w:rPr>
      </w:pPr>
      <w:r>
        <w:rPr>
          <w:b/>
        </w:rPr>
        <w:t xml:space="preserve">Статья 35 пункт 5 таблица </w:t>
      </w:r>
      <w:r w:rsidRPr="005219C7">
        <w:rPr>
          <w:b/>
        </w:rPr>
        <w:t>«</w:t>
      </w:r>
      <w:r w:rsidRPr="005219C7">
        <w:rPr>
          <w:rFonts w:cs="Calibri"/>
          <w:b/>
        </w:rPr>
        <w:t>Параметры разрешённого строительства, реконструкции объектов капитального строительства»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066"/>
        <w:gridCol w:w="6686"/>
      </w:tblGrid>
      <w:tr w:rsidR="00220083" w:rsidRPr="00A75808" w:rsidTr="00220083">
        <w:trPr>
          <w:tblHeader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20083" w:rsidRPr="00A75808" w:rsidRDefault="00220083" w:rsidP="00220083">
            <w:pPr>
              <w:widowControl w:val="0"/>
              <w:autoSpaceDE w:val="0"/>
              <w:autoSpaceDN w:val="0"/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Параметры разрешённого строительства, реконструкции объектов капитального строительства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Предельные (минимальные и (или) максимальные) размеры земельных участков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Площадь земельного участка</w:t>
            </w:r>
          </w:p>
        </w:tc>
      </w:tr>
      <w:tr w:rsidR="00220083" w:rsidRPr="00A75808" w:rsidTr="00220083">
        <w:trPr>
          <w:trHeight w:val="244"/>
        </w:trPr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 м2 – ведение огородничества (13.1)</w:t>
            </w:r>
          </w:p>
        </w:tc>
      </w:tr>
      <w:tr w:rsidR="00220083" w:rsidRPr="00A75808" w:rsidTr="00220083">
        <w:trPr>
          <w:trHeight w:val="244"/>
        </w:trPr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D3466D" w:rsidRDefault="00220083" w:rsidP="00220083">
            <w:pPr>
              <w:pStyle w:val="ConsPlusNormal0"/>
              <w:ind w:firstLine="0"/>
              <w:contextualSpacing/>
              <w:rPr>
                <w:rFonts w:asciiTheme="minorHAnsi" w:hAnsiTheme="minorHAnsi" w:cstheme="minorHAnsi"/>
              </w:rPr>
            </w:pPr>
            <w:r w:rsidRPr="00D3466D">
              <w:rPr>
                <w:rFonts w:asciiTheme="minorHAnsi" w:hAnsiTheme="minorHAnsi" w:cstheme="minorHAnsi"/>
              </w:rPr>
              <w:t xml:space="preserve">не устанавливается - </w:t>
            </w:r>
            <w:r w:rsidRPr="00D3466D">
              <w:rPr>
                <w:rFonts w:asciiTheme="minorHAnsi" w:hAnsiTheme="minorHAnsi" w:cstheme="minorHAnsi"/>
                <w:lang w:val="x-none"/>
              </w:rPr>
              <w:t>для остальных видов разрешенного использования</w:t>
            </w:r>
          </w:p>
        </w:tc>
      </w:tr>
      <w:tr w:rsidR="00220083" w:rsidRPr="00A75808" w:rsidTr="00220083">
        <w:trPr>
          <w:trHeight w:val="218"/>
        </w:trPr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 м2 – ведение огородничества (13.1)</w:t>
            </w:r>
          </w:p>
        </w:tc>
      </w:tr>
      <w:tr w:rsidR="00220083" w:rsidRPr="00A75808" w:rsidTr="00220083">
        <w:trPr>
          <w:trHeight w:val="218"/>
        </w:trPr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0083" w:rsidRPr="00D3466D" w:rsidRDefault="00220083" w:rsidP="00220083">
            <w:pPr>
              <w:pStyle w:val="ConsPlusNormal0"/>
              <w:ind w:firstLine="0"/>
              <w:contextualSpacing/>
              <w:jc w:val="both"/>
              <w:rPr>
                <w:rFonts w:asciiTheme="minorHAnsi" w:hAnsiTheme="minorHAnsi" w:cstheme="minorHAnsi"/>
              </w:rPr>
            </w:pPr>
            <w:r w:rsidRPr="00D3466D">
              <w:rPr>
                <w:rFonts w:asciiTheme="minorHAnsi" w:hAnsiTheme="minorHAnsi" w:cstheme="minorHAnsi"/>
              </w:rPr>
              <w:t xml:space="preserve">не устанавливается - </w:t>
            </w:r>
            <w:r w:rsidRPr="00D3466D">
              <w:rPr>
                <w:rFonts w:asciiTheme="minorHAnsi" w:hAnsiTheme="minorHAnsi" w:cstheme="minorHAnsi"/>
                <w:lang w:val="x-none"/>
              </w:rPr>
              <w:t>для остальных видов разрешенного использования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Количество этажей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Высота зданий, сооружений</w:t>
            </w:r>
          </w:p>
        </w:tc>
      </w:tr>
      <w:tr w:rsidR="00220083" w:rsidRPr="00A75808" w:rsidTr="00220083">
        <w:trPr>
          <w:trHeight w:val="142"/>
        </w:trPr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 xml:space="preserve">Процент застройки 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jc w:val="both"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минимальный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rPr>
          <w:trHeight w:val="879"/>
        </w:trPr>
        <w:tc>
          <w:tcPr>
            <w:tcW w:w="1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  <w:b/>
              </w:rPr>
            </w:pPr>
            <w:r w:rsidRPr="00A75808">
              <w:rPr>
                <w:rFonts w:cs="Calibri"/>
                <w:b/>
              </w:rPr>
              <w:t>Минимальный отступ от границы земельного участка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0083" w:rsidRPr="00A75808" w:rsidRDefault="00220083" w:rsidP="00220083">
            <w:pPr>
              <w:contextualSpacing/>
              <w:rPr>
                <w:rFonts w:cs="Calibri"/>
                <w:b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</w:tbl>
    <w:p w:rsidR="00220083" w:rsidRDefault="00220083" w:rsidP="00220083">
      <w:pPr>
        <w:rPr>
          <w:sz w:val="28"/>
          <w:szCs w:val="28"/>
        </w:rPr>
      </w:pPr>
    </w:p>
    <w:p w:rsidR="00220083" w:rsidRDefault="00220083" w:rsidP="00220083">
      <w:pPr>
        <w:rPr>
          <w:sz w:val="28"/>
          <w:szCs w:val="28"/>
        </w:rPr>
      </w:pPr>
    </w:p>
    <w:p w:rsidR="00220083" w:rsidRDefault="00220083" w:rsidP="0022008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 внесения изменений в Правила землепользования и застройки </w:t>
      </w:r>
      <w:proofErr w:type="spellStart"/>
      <w:r>
        <w:rPr>
          <w:sz w:val="28"/>
          <w:szCs w:val="28"/>
        </w:rPr>
        <w:t>Поливянского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886AEC" w:rsidRDefault="00886AEC" w:rsidP="00220083">
      <w:pPr>
        <w:jc w:val="center"/>
        <w:rPr>
          <w:sz w:val="28"/>
          <w:szCs w:val="28"/>
        </w:rPr>
      </w:pPr>
    </w:p>
    <w:p w:rsidR="00220083" w:rsidRDefault="00220083" w:rsidP="00220083">
      <w:pPr>
        <w:pStyle w:val="11"/>
        <w:ind w:firstLine="851"/>
        <w:contextualSpacing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Статья 28 пункт 5 Таблица «</w:t>
      </w:r>
      <w:r w:rsidRPr="00A75808">
        <w:rPr>
          <w:rFonts w:ascii="Calibri" w:hAnsi="Calibri" w:cs="Calibri"/>
          <w:b/>
          <w:sz w:val="24"/>
          <w:szCs w:val="24"/>
        </w:rPr>
        <w:t>Предельные параметры земельных участков и объе</w:t>
      </w:r>
      <w:r>
        <w:rPr>
          <w:rFonts w:ascii="Calibri" w:hAnsi="Calibri" w:cs="Calibri"/>
          <w:b/>
          <w:sz w:val="24"/>
          <w:szCs w:val="24"/>
        </w:rPr>
        <w:t>ктов капитального строительства»</w:t>
      </w:r>
    </w:p>
    <w:p w:rsidR="00220083" w:rsidRPr="00FF6249" w:rsidRDefault="00220083" w:rsidP="00220083">
      <w:pPr>
        <w:pStyle w:val="11"/>
        <w:ind w:firstLine="851"/>
        <w:contextualSpacing/>
        <w:rPr>
          <w:rFonts w:ascii="Calibri" w:hAnsi="Calibri" w:cs="Calibri"/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066"/>
        <w:gridCol w:w="6686"/>
      </w:tblGrid>
      <w:tr w:rsidR="00220083" w:rsidRPr="00A75808" w:rsidTr="00220083">
        <w:trPr>
          <w:tblHeader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20083" w:rsidRPr="00A75808" w:rsidRDefault="00220083" w:rsidP="00220083">
            <w:pPr>
              <w:widowControl w:val="0"/>
              <w:autoSpaceDE w:val="0"/>
              <w:autoSpaceDN w:val="0"/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Параметры разрешённого строительства, реконструкции объектов капитального строительства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Предельные (минимальные и (или) максимальные) размеры земельных участков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</w:t>
            </w:r>
          </w:p>
        </w:tc>
      </w:tr>
      <w:tr w:rsidR="00220083" w:rsidRPr="00A75808" w:rsidTr="00220083">
        <w:trPr>
          <w:trHeight w:val="156"/>
        </w:trPr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lastRenderedPageBreak/>
              <w:t>Площадь земельного участка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1500м2 - для размещения индивидуального жилого дома (2.1)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10000 м2 - для ведения личного подсобного хозяйства в районах сложившейся застройки населенных пунктов и в хуторах (2.2)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 м2 – ведение садоводства (13.2)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 - для размещения объектов иных видов разрешенного использования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400 м2 - для размещения индивидуального жилого дома (2.1)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400 м2 - для ведения личного подсобного хозяйства (2.2)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200м2 на каждую блок-секцию - для размещения жилого дома блокированной застройки (2.3)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2000 м2 - для многоквартирных жилых домов (2.1.1)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 м2 – ведение садоводства (13.2)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 - для размещения объектов иных видов разрешенного использования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Количество этажей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4 этажа, включая все надземные и подземные этажи, в том числе технический, мансардный, цокольный, если верх его перекрытия находится выше средней планировочной отметки земли не менее чем на 2м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Высота зданий, сооружений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14 м. Высота здания ограничивается количеством этажей (включаются все надземные этажи, в том числе технический, мансардный и цокольный, если верх его перекрытия находится выше средней планировочной отметки земли не менее чем на 2м). За исключением земельных участков и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eastAsia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4 м до верха плоской кровли и 7 м до конька скатной кровли - для всех вспомогательных строений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eastAsia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pStyle w:val="21"/>
              <w:tabs>
                <w:tab w:val="left" w:pos="0"/>
                <w:tab w:val="left" w:pos="993"/>
                <w:tab w:val="left" w:pos="9498"/>
              </w:tabs>
              <w:suppressAutoHyphens w:val="0"/>
              <w:spacing w:after="0" w:line="240" w:lineRule="auto"/>
              <w:ind w:left="0" w:right="-2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75808">
              <w:rPr>
                <w:rFonts w:ascii="Calibri" w:hAnsi="Calibri" w:cs="Calibri"/>
                <w:sz w:val="20"/>
                <w:szCs w:val="20"/>
              </w:rPr>
              <w:t>в случае возведения зданий, сооружений, имеющих шпили, башни, флагштоки, мачты - 20,5 м от поверхности земли до верхней точки сооружения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 xml:space="preserve">Процент застройки 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67 % - в условиях вновь застраиваемых территорий (отношение площади земельного участка, которая может быть занята объектами жилищного строительства и хозяйственными постройками, ко всей площади земельного участка).</w:t>
            </w:r>
          </w:p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80 % - в условиях реконструкции сложившейся застройки (отношение площади земельного участка, которая может быть занята объектами жилищного строительства и хозяйственными </w:t>
            </w:r>
            <w:r w:rsidRPr="00A75808">
              <w:rPr>
                <w:rFonts w:cs="Calibri"/>
              </w:rPr>
              <w:lastRenderedPageBreak/>
              <w:t>постройками, ко всей площади земельного участка).</w:t>
            </w:r>
          </w:p>
          <w:p w:rsidR="00220083" w:rsidRPr="00A75808" w:rsidRDefault="00220083" w:rsidP="00220083">
            <w:pPr>
              <w:contextualSpacing/>
              <w:jc w:val="both"/>
              <w:rPr>
                <w:rFonts w:cs="Calibri"/>
              </w:rPr>
            </w:pPr>
            <w:r w:rsidRPr="00A75808">
              <w:rPr>
                <w:rFonts w:cs="Calibri"/>
              </w:rPr>
              <w:t>85% - для остальных видов разрешенного использования не являющимися объектами жилищного строительства (отношение площади земельного участка, которая может быть застроена, ко всей площади земельного участка).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lastRenderedPageBreak/>
              <w:t xml:space="preserve">минимальный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  <w:b/>
              </w:rPr>
            </w:pPr>
            <w:r w:rsidRPr="00A75808">
              <w:rPr>
                <w:rFonts w:cs="Calibri"/>
                <w:b/>
              </w:rPr>
              <w:t>Минимальный отступ от границы земельного участка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3м – от объектов индивидуального жилищного строительства (2.1), для ведения личного подсобного хозяйства в районах. сложившейся застройки населенных пунктов и в хуторах (2.2), ведения садоводства (13.2)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4м - от постройки для содержания скота и птицы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1м - гаража, бани, сарая, навеса, и других строений и сооружений вспомогательного характера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4м - стволов высокорослых деревьев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2м -  стволов среднерослых деревьев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1м - кустарника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9 м - многоквартирного жилого дома с количеством этажей 3 и менее при наличии оконных проёмов по фасаду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3 м - многоквартирного жилого дома с количеством этажей 3 и менее для глухих фасадов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 xml:space="preserve">не ограничено - для остальных видов разрешенного использования 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Иные предельные параметры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выступ за красную линию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101"/>
              <w:contextualSpacing/>
            </w:pPr>
            <w:r w:rsidRPr="00A75808">
              <w:rPr>
                <w:b w:val="0"/>
                <w:sz w:val="20"/>
                <w:szCs w:val="20"/>
              </w:rPr>
              <w:t>в отношении балконов, эркеров, козырьков – не более 2 м и выше 3,5 м от уровня земли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в отношении ступеней и приямков  – не более 2 м, либо по согласованию органа градостроительства  сельского поселения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отступ застройки от красной линии улицы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5м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отступ от красной линии проездов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3 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Расстояние от гаража до красных линий улиц или проездов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5 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1"/>
              <w:tabs>
                <w:tab w:val="left" w:pos="851"/>
              </w:tabs>
              <w:contextualSpacing/>
              <w:jc w:val="both"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 xml:space="preserve">Расстояние от окон жилых комнат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6 м - до стен соседнего дома, хозяйственных и прочих строений, расположенных на соседних земельных участках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Вспомогательные строения, за исключением гаражей, размещать со стороны улицы не допускается.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21"/>
              <w:tabs>
                <w:tab w:val="left" w:pos="1040"/>
              </w:tabs>
              <w:spacing w:after="0" w:line="240" w:lineRule="auto"/>
              <w:ind w:left="0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75808">
              <w:rPr>
                <w:rFonts w:ascii="Calibri" w:hAnsi="Calibri" w:cs="Calibri"/>
                <w:sz w:val="20"/>
                <w:szCs w:val="20"/>
              </w:rPr>
              <w:t>Помещения для скота и птицы должны иметь изолированный наружный выход, расположенный не ближе 7 метров от входа в дом</w:t>
            </w:r>
          </w:p>
        </w:tc>
      </w:tr>
    </w:tbl>
    <w:p w:rsidR="00220083" w:rsidRDefault="00220083" w:rsidP="00220083">
      <w:pPr>
        <w:rPr>
          <w:b/>
        </w:rPr>
      </w:pPr>
    </w:p>
    <w:p w:rsidR="00220083" w:rsidRDefault="00220083" w:rsidP="00220083">
      <w:pPr>
        <w:rPr>
          <w:rFonts w:cs="Calibri"/>
          <w:b/>
        </w:rPr>
      </w:pPr>
      <w:r w:rsidRPr="00DB45D2">
        <w:rPr>
          <w:b/>
        </w:rPr>
        <w:t>Статья 29 пункт</w:t>
      </w:r>
      <w:r>
        <w:rPr>
          <w:b/>
        </w:rPr>
        <w:t xml:space="preserve"> 5 таблица </w:t>
      </w:r>
      <w:r w:rsidRPr="005219C7">
        <w:rPr>
          <w:b/>
        </w:rPr>
        <w:t>«</w:t>
      </w:r>
      <w:r w:rsidRPr="005219C7">
        <w:rPr>
          <w:rFonts w:cs="Calibri"/>
          <w:b/>
        </w:rPr>
        <w:t>Параметры разрешённого строительства, реконструкции объектов капитального строительства»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066"/>
        <w:gridCol w:w="6686"/>
      </w:tblGrid>
      <w:tr w:rsidR="00220083" w:rsidRPr="00A75808" w:rsidTr="00220083">
        <w:trPr>
          <w:tblHeader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20083" w:rsidRPr="00A75808" w:rsidRDefault="00220083" w:rsidP="00220083">
            <w:pPr>
              <w:widowControl w:val="0"/>
              <w:autoSpaceDE w:val="0"/>
              <w:autoSpaceDN w:val="0"/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Параметры разрешённого строительства, реконструкции объектов капитального строительства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Предельные (минимальные и (или) максимальные) размеры земельных участков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lastRenderedPageBreak/>
              <w:t>минимальный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Площадь земельного участка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1500м2 - для размещения индивидуального жилого дома (2.1)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10000 м2 - для ведения личного подсобного хозяйства в районах сложившейся застройки населенных пунктов и в хуторах (2.2)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 м2 – ведение садоводства (13.2)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 - для размещения объектов иных видов разрешенного использования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400 м2 - для размещения индивидуального жилого дома (2.1)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400 м2 - для ведения личного подсобного хозяйства (2.2)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200м2 на каждую блок-секцию - для размещения жилого дома блокированной застройки (2.3)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2000 м2 - для многоквартирных жилых домов (2.1.1)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 м2 – ведение садоводства (13.2)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 - для размещения объектов иных видов разрешенного использования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Количество этажей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4 этажа, включая все надземные и подземные этажи, в том числе технический, мансардный, цокольный, если верх его перекрытия находится выше средней планировочной отметки земли не менее чем на 2м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Высота зданий, сооружений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14 м. Высота здания ограничивается количеством этажей (включаются все надземные этажи, в том числе технический, мансардный и цокольный, если верх его перекрытия находится выше средней планировочной отметки земли не менее чем на 2м). За исключением земельных участков и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eastAsia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4 м до верха плоской кровли и 7 м до конька скатной кровли - для всех вспомогательных строений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eastAsia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pStyle w:val="21"/>
              <w:tabs>
                <w:tab w:val="left" w:pos="0"/>
                <w:tab w:val="left" w:pos="993"/>
                <w:tab w:val="left" w:pos="9498"/>
              </w:tabs>
              <w:suppressAutoHyphens w:val="0"/>
              <w:spacing w:after="0" w:line="240" w:lineRule="auto"/>
              <w:ind w:left="0" w:right="-2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75808">
              <w:rPr>
                <w:rFonts w:ascii="Calibri" w:hAnsi="Calibri" w:cs="Calibri"/>
                <w:sz w:val="20"/>
                <w:szCs w:val="20"/>
              </w:rPr>
              <w:t>в случае возведения зданий, сооружений, имеющих шпили, башни, флагштоки, мачты - 20,5 м от поверхности земли до верхней точки сооружения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 xml:space="preserve">Процент застройки 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67 % - в условиях вновь застраиваемых территорий (отношение площади земельного участка, которая может быть занята объектами жилищного строительства и хозяйственными постройками, ко всей площади земельного участка).</w:t>
            </w:r>
          </w:p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80 % - в условиях реконструкции сложившейся застройки </w:t>
            </w:r>
            <w:r w:rsidRPr="00A75808">
              <w:rPr>
                <w:rFonts w:cs="Calibri"/>
              </w:rPr>
              <w:lastRenderedPageBreak/>
              <w:t>(отношение площади земельного участка, которая может быть занята объектами жилищного строительства и хозяйственными постройками, ко всей площади земельного участка).</w:t>
            </w:r>
          </w:p>
          <w:p w:rsidR="00220083" w:rsidRPr="00A75808" w:rsidRDefault="00220083" w:rsidP="00220083">
            <w:pPr>
              <w:contextualSpacing/>
              <w:jc w:val="both"/>
              <w:rPr>
                <w:rFonts w:cs="Calibri"/>
              </w:rPr>
            </w:pPr>
            <w:r w:rsidRPr="00A75808">
              <w:rPr>
                <w:rFonts w:cs="Calibri"/>
              </w:rPr>
              <w:t>85% - для остальных видов разрешенного использования не являющимися объектами жилищного строительства (отношение площади земельного участка, которая может быть застроена, ко всей площади земельного участка).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lastRenderedPageBreak/>
              <w:t xml:space="preserve">минимальный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  <w:b/>
              </w:rPr>
            </w:pPr>
            <w:r w:rsidRPr="00A75808">
              <w:rPr>
                <w:rFonts w:cs="Calibri"/>
                <w:b/>
              </w:rPr>
              <w:t>Минимальный отступ от границы земельного участка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3м – от объектов индивидуального жилищного строительства (2.1), для ведения личного подсобного хозяйства в районах. сложившейся застройки населенных пунктов и в хуторах (2.2), ведения садоводства (13.2)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4м - от постройки для содержания скота и птицы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1м - гаража, бани, сарая, навеса, и других строений и сооружений вспомогательного характера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4м - стволов высокорослых деревьев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2м -  стволов среднерослых деревьев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1м - кустарника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9 м - многоквартирного жилого дома с количеством этажей 3 и менее при наличии оконных проёмов по фасаду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3 м - многоквартирного жилого дома с количеством этажей 3 и менее для глухих фасадов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 xml:space="preserve">не ограничено - для остальных видов разрешенного использования 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Иные предельные параметры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отступ застройки от красной линии улицы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5м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отступ от красной линии проездов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3 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Расстояние от гаража до красных линий улиц или проездов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5 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1"/>
              <w:tabs>
                <w:tab w:val="left" w:pos="851"/>
              </w:tabs>
              <w:contextualSpacing/>
              <w:jc w:val="both"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 xml:space="preserve">Расстояние от окон жилых комнат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6 м - до стен соседнего дома, хозяйственных и прочих строений, расположенных на соседних земельных участках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Вспомогательные строения, за исключением гаражей, размещать со стороны улицы не допускается.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21"/>
              <w:tabs>
                <w:tab w:val="left" w:pos="1040"/>
              </w:tabs>
              <w:spacing w:after="0" w:line="240" w:lineRule="auto"/>
              <w:ind w:left="0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75808">
              <w:rPr>
                <w:rFonts w:ascii="Calibri" w:hAnsi="Calibri" w:cs="Calibri"/>
                <w:sz w:val="20"/>
                <w:szCs w:val="20"/>
              </w:rPr>
              <w:t>Помещения для скота и птицы должны иметь изолированный наружный выход, расположенный не ближе 7 метров от входа в дом</w:t>
            </w:r>
          </w:p>
        </w:tc>
      </w:tr>
    </w:tbl>
    <w:p w:rsidR="00501274" w:rsidRDefault="00501274" w:rsidP="00220083">
      <w:pPr>
        <w:rPr>
          <w:b/>
        </w:rPr>
      </w:pPr>
    </w:p>
    <w:p w:rsidR="00220083" w:rsidRPr="005C2EF5" w:rsidRDefault="00220083" w:rsidP="00220083">
      <w:pPr>
        <w:rPr>
          <w:b/>
        </w:rPr>
      </w:pPr>
      <w:r>
        <w:rPr>
          <w:b/>
        </w:rPr>
        <w:t xml:space="preserve">Статья 37 пункт 5 таблица </w:t>
      </w:r>
      <w:r w:rsidRPr="005219C7">
        <w:rPr>
          <w:b/>
        </w:rPr>
        <w:t>«</w:t>
      </w:r>
      <w:r w:rsidRPr="005219C7">
        <w:rPr>
          <w:rFonts w:cs="Calibri"/>
          <w:b/>
        </w:rPr>
        <w:t>Параметры разрешённого строительства, реконструкции объектов капитального строительства»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066"/>
        <w:gridCol w:w="6686"/>
      </w:tblGrid>
      <w:tr w:rsidR="00220083" w:rsidRPr="00A75808" w:rsidTr="00220083">
        <w:trPr>
          <w:tblHeader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20083" w:rsidRPr="00A75808" w:rsidRDefault="00220083" w:rsidP="00220083">
            <w:pPr>
              <w:widowControl w:val="0"/>
              <w:autoSpaceDE w:val="0"/>
              <w:autoSpaceDN w:val="0"/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Параметры разрешённого строительства, реконструкции объектов капитального строительства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Предельные (минимальные и (или) максимальные) размеры земельных участков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Площадь земельного участка</w:t>
            </w:r>
          </w:p>
        </w:tc>
      </w:tr>
      <w:tr w:rsidR="00220083" w:rsidRPr="00A75808" w:rsidTr="00220083">
        <w:trPr>
          <w:trHeight w:val="244"/>
        </w:trPr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lastRenderedPageBreak/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 м2 – ведение огородничества (13.1)</w:t>
            </w:r>
          </w:p>
        </w:tc>
      </w:tr>
      <w:tr w:rsidR="00220083" w:rsidRPr="00A75808" w:rsidTr="00220083">
        <w:trPr>
          <w:trHeight w:val="244"/>
        </w:trPr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D3466D" w:rsidRDefault="00220083" w:rsidP="00220083">
            <w:pPr>
              <w:pStyle w:val="ConsPlusNormal0"/>
              <w:ind w:firstLine="0"/>
              <w:contextualSpacing/>
              <w:rPr>
                <w:rFonts w:asciiTheme="minorHAnsi" w:hAnsiTheme="minorHAnsi" w:cstheme="minorHAnsi"/>
              </w:rPr>
            </w:pPr>
            <w:r w:rsidRPr="00D3466D">
              <w:rPr>
                <w:rFonts w:asciiTheme="minorHAnsi" w:hAnsiTheme="minorHAnsi" w:cstheme="minorHAnsi"/>
              </w:rPr>
              <w:t xml:space="preserve">не устанавливается - </w:t>
            </w:r>
            <w:r w:rsidRPr="00D3466D">
              <w:rPr>
                <w:rFonts w:asciiTheme="minorHAnsi" w:hAnsiTheme="minorHAnsi" w:cstheme="minorHAnsi"/>
                <w:lang w:val="x-none"/>
              </w:rPr>
              <w:t>для остальных видов разрешенного использования</w:t>
            </w:r>
          </w:p>
        </w:tc>
      </w:tr>
      <w:tr w:rsidR="00220083" w:rsidRPr="00A75808" w:rsidTr="00220083">
        <w:trPr>
          <w:trHeight w:val="218"/>
        </w:trPr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 м2 – ведение огородничества (13.1)</w:t>
            </w:r>
          </w:p>
        </w:tc>
      </w:tr>
      <w:tr w:rsidR="00220083" w:rsidRPr="00A75808" w:rsidTr="00220083">
        <w:trPr>
          <w:trHeight w:val="218"/>
        </w:trPr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0083" w:rsidRPr="00D3466D" w:rsidRDefault="00220083" w:rsidP="00220083">
            <w:pPr>
              <w:pStyle w:val="ConsPlusNormal0"/>
              <w:ind w:firstLine="0"/>
              <w:contextualSpacing/>
              <w:jc w:val="both"/>
              <w:rPr>
                <w:rFonts w:asciiTheme="minorHAnsi" w:hAnsiTheme="minorHAnsi" w:cstheme="minorHAnsi"/>
              </w:rPr>
            </w:pPr>
            <w:r w:rsidRPr="00D3466D">
              <w:rPr>
                <w:rFonts w:asciiTheme="minorHAnsi" w:hAnsiTheme="minorHAnsi" w:cstheme="minorHAnsi"/>
              </w:rPr>
              <w:t xml:space="preserve">не устанавливается - </w:t>
            </w:r>
            <w:r w:rsidRPr="00D3466D">
              <w:rPr>
                <w:rFonts w:asciiTheme="minorHAnsi" w:hAnsiTheme="minorHAnsi" w:cstheme="minorHAnsi"/>
                <w:lang w:val="x-none"/>
              </w:rPr>
              <w:t>для остальных видов разрешенного использования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Количество этажей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Высота зданий, сооружений</w:t>
            </w:r>
          </w:p>
        </w:tc>
      </w:tr>
      <w:tr w:rsidR="00220083" w:rsidRPr="00A75808" w:rsidTr="00220083">
        <w:trPr>
          <w:trHeight w:val="142"/>
        </w:trPr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 xml:space="preserve">Процент застройки 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jc w:val="both"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минимальный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rPr>
          <w:trHeight w:val="879"/>
        </w:trPr>
        <w:tc>
          <w:tcPr>
            <w:tcW w:w="1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  <w:b/>
              </w:rPr>
            </w:pPr>
            <w:r w:rsidRPr="00A75808">
              <w:rPr>
                <w:rFonts w:cs="Calibri"/>
                <w:b/>
              </w:rPr>
              <w:t>Минимальный отступ от границы земельного участка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0083" w:rsidRPr="00A75808" w:rsidRDefault="00220083" w:rsidP="00220083">
            <w:pPr>
              <w:contextualSpacing/>
              <w:rPr>
                <w:rFonts w:cs="Calibri"/>
                <w:b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</w:tbl>
    <w:p w:rsidR="00220083" w:rsidRDefault="00220083" w:rsidP="00220083">
      <w:pPr>
        <w:rPr>
          <w:sz w:val="28"/>
          <w:szCs w:val="28"/>
        </w:rPr>
      </w:pPr>
    </w:p>
    <w:p w:rsidR="00220083" w:rsidRDefault="00220083" w:rsidP="00220083">
      <w:pPr>
        <w:rPr>
          <w:sz w:val="28"/>
          <w:szCs w:val="28"/>
        </w:rPr>
      </w:pPr>
    </w:p>
    <w:p w:rsidR="00220083" w:rsidRDefault="00220083" w:rsidP="0022008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 внесения изменений в Правила землепользования и застройки </w:t>
      </w:r>
      <w:proofErr w:type="spellStart"/>
      <w:r>
        <w:rPr>
          <w:sz w:val="28"/>
          <w:szCs w:val="28"/>
        </w:rPr>
        <w:t>Развильненского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886AEC" w:rsidRDefault="00886AEC" w:rsidP="00220083">
      <w:pPr>
        <w:jc w:val="center"/>
        <w:rPr>
          <w:sz w:val="28"/>
          <w:szCs w:val="28"/>
        </w:rPr>
      </w:pPr>
    </w:p>
    <w:p w:rsidR="00220083" w:rsidRDefault="00220083" w:rsidP="00220083">
      <w:pPr>
        <w:pStyle w:val="11"/>
        <w:ind w:firstLine="851"/>
        <w:contextualSpacing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Статья 28 пункт 5 Таблица «</w:t>
      </w:r>
      <w:r w:rsidRPr="00A75808">
        <w:rPr>
          <w:rFonts w:ascii="Calibri" w:hAnsi="Calibri" w:cs="Calibri"/>
          <w:b/>
          <w:sz w:val="24"/>
          <w:szCs w:val="24"/>
        </w:rPr>
        <w:t>Предельные параметры земельных участков и объе</w:t>
      </w:r>
      <w:r>
        <w:rPr>
          <w:rFonts w:ascii="Calibri" w:hAnsi="Calibri" w:cs="Calibri"/>
          <w:b/>
          <w:sz w:val="24"/>
          <w:szCs w:val="24"/>
        </w:rPr>
        <w:t>ктов капитального строительства»</w:t>
      </w:r>
    </w:p>
    <w:p w:rsidR="00220083" w:rsidRPr="00FF6249" w:rsidRDefault="00220083" w:rsidP="00220083">
      <w:pPr>
        <w:pStyle w:val="11"/>
        <w:ind w:firstLine="851"/>
        <w:contextualSpacing/>
        <w:rPr>
          <w:rFonts w:ascii="Calibri" w:hAnsi="Calibri" w:cs="Calibri"/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066"/>
        <w:gridCol w:w="6686"/>
      </w:tblGrid>
      <w:tr w:rsidR="00220083" w:rsidRPr="00A75808" w:rsidTr="00220083">
        <w:trPr>
          <w:tblHeader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20083" w:rsidRPr="00A75808" w:rsidRDefault="00220083" w:rsidP="00220083">
            <w:pPr>
              <w:widowControl w:val="0"/>
              <w:autoSpaceDE w:val="0"/>
              <w:autoSpaceDN w:val="0"/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Параметры разрешённого строительства, реконструкции объектов капитального строительства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Предельные (минимальные и (или) максимальные) размеры земельных участков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</w:t>
            </w:r>
          </w:p>
        </w:tc>
      </w:tr>
      <w:tr w:rsidR="00220083" w:rsidRPr="00A75808" w:rsidTr="00220083">
        <w:trPr>
          <w:trHeight w:val="156"/>
        </w:trPr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Площадь земельного участка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1500м2 - для размещения индивидуального жилого дома (2.1)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10000 м2 - для ведения личного подсобного хозяйства в районах сложившейся застройки населенных пунктов и в хуторах (2.2)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 м2 – ведение садоводства (13.2)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 - для размещения объектов иных видов разрешенного использования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400 м2 - для размещения индивидуального жилого дома (2.1)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400 м2 - для ведения личного подсобного хозяйства (2.2)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200м2 на каждую блок-секцию - для размещения жилого дома блокированной застройки (2.3)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2000 м2 - для многоквартирных жилых домов (2.1.1)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 м2 – ведение садоводства (13.2)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 - для размещения объектов иных видов разрешенного использования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Количество этажей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4 этажа, включая все надземные и подземные этажи, в том числе технический, мансардный, цокольный, если верх его перекрытия находится выше средней планировочной отметки земли не менее чем на 2м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Высота зданий, сооружений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14 м. Высота здания ограничивается количеством этажей (включаются все надземные этажи, в том числе технический, мансардный и цокольный, если верх его перекрытия находится выше средней планировочной отметки земли не менее чем на 2м). За исключением земельных участков и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eastAsia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4 м до верха плоской кровли и 7 м до конька скатной кровли - для всех вспомогательных строений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eastAsia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pStyle w:val="21"/>
              <w:tabs>
                <w:tab w:val="left" w:pos="0"/>
                <w:tab w:val="left" w:pos="993"/>
                <w:tab w:val="left" w:pos="9498"/>
              </w:tabs>
              <w:suppressAutoHyphens w:val="0"/>
              <w:spacing w:after="0" w:line="240" w:lineRule="auto"/>
              <w:ind w:left="0" w:right="-2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75808">
              <w:rPr>
                <w:rFonts w:ascii="Calibri" w:hAnsi="Calibri" w:cs="Calibri"/>
                <w:sz w:val="20"/>
                <w:szCs w:val="20"/>
              </w:rPr>
              <w:t>в случае возведения зданий, сооружений, имеющих шпили, башни, флагштоки, мачты - 20,5 м от поверхности земли до верхней точки сооружения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 xml:space="preserve">Процент застройки 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67 % - в условиях вновь застраиваемых территорий (отношение площади земельного участка, которая может быть занята объектами жилищного строительства и хозяйственными постройками, ко всей площади земельного участка).</w:t>
            </w:r>
          </w:p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80 % - в условиях реконструкции сложившейся застройки (отношение площади земельного участка, которая может быть занята объектами жилищного строительства и хозяйственными постройками, ко всей площади земельного участка).</w:t>
            </w:r>
          </w:p>
          <w:p w:rsidR="00220083" w:rsidRPr="00A75808" w:rsidRDefault="00220083" w:rsidP="00220083">
            <w:pPr>
              <w:contextualSpacing/>
              <w:jc w:val="both"/>
              <w:rPr>
                <w:rFonts w:cs="Calibri"/>
              </w:rPr>
            </w:pPr>
            <w:r w:rsidRPr="00A75808">
              <w:rPr>
                <w:rFonts w:cs="Calibri"/>
              </w:rPr>
              <w:t>85% - для остальных видов разрешенного использования не являющимися объектами жилищного строительства (отношение площади земельного участка, которая может быть застроена, ко всей площади земельного участка).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минимальный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  <w:b/>
              </w:rPr>
            </w:pPr>
            <w:r w:rsidRPr="00A75808">
              <w:rPr>
                <w:rFonts w:cs="Calibri"/>
                <w:b/>
              </w:rPr>
              <w:t>Минимальный отступ от границы земельного участка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3м – от объектов индивидуального жилищного строительства (2.1), для ведения личного подсобного хозяйства в районах. сложившейся застройки населенных пунктов и в хуторах (2.2), ведения садоводства (13.2)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4м - от постройки для содержания скота и птицы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1м - гаража, бани, сарая, навеса, и других строений и сооружений вспомогательного характера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4м - стволов высокорослых деревьев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2м -  стволов среднерослых деревьев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1м - кустарника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9 м - многоквартирного жилого дома с количеством этажей 3 и менее при наличии оконных проёмов по фасаду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3 м - многоквартирного жилого дома с количеством этажей 3 и менее для глухих фасадов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 xml:space="preserve">не ограничено - для остальных видов разрешенного использования 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Иные предельные параметры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выступ за красную линию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101"/>
              <w:contextualSpacing/>
            </w:pPr>
            <w:r w:rsidRPr="00A75808">
              <w:rPr>
                <w:b w:val="0"/>
                <w:sz w:val="20"/>
                <w:szCs w:val="20"/>
              </w:rPr>
              <w:t>в отношении балконов, эркеров, козырьков – не более 2 м и выше 3,5 м от уровня земли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в отношении ступеней и приямков  – не более 2 м, либо по согласованию органа градостроительства  сельского поселения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отступ застройки от красной линии улицы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5м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отступ от красной линии проездов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3 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Расстояние от гаража до красных линий улиц или проездов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5 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1"/>
              <w:tabs>
                <w:tab w:val="left" w:pos="851"/>
              </w:tabs>
              <w:contextualSpacing/>
              <w:jc w:val="both"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 xml:space="preserve">Расстояние от окон жилых комнат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6 м - до стен соседнего дома, хозяйственных и прочих строений, расположенных на соседних земельных участках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Вспомогательные строения, за исключением гаражей, размещать со стороны улицы не допускается.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21"/>
              <w:tabs>
                <w:tab w:val="left" w:pos="1040"/>
              </w:tabs>
              <w:spacing w:after="0" w:line="240" w:lineRule="auto"/>
              <w:ind w:left="0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75808">
              <w:rPr>
                <w:rFonts w:ascii="Calibri" w:hAnsi="Calibri" w:cs="Calibri"/>
                <w:sz w:val="20"/>
                <w:szCs w:val="20"/>
              </w:rPr>
              <w:t>Помещения для скота и птицы должны иметь изолированный наружный выход, расположенный не ближе 7 метров от входа в дом</w:t>
            </w:r>
          </w:p>
        </w:tc>
      </w:tr>
    </w:tbl>
    <w:p w:rsidR="00220083" w:rsidRDefault="00220083" w:rsidP="00220083">
      <w:pPr>
        <w:rPr>
          <w:b/>
        </w:rPr>
      </w:pPr>
    </w:p>
    <w:p w:rsidR="00220083" w:rsidRDefault="00220083" w:rsidP="00220083">
      <w:pPr>
        <w:rPr>
          <w:rFonts w:cs="Calibri"/>
          <w:b/>
        </w:rPr>
      </w:pPr>
      <w:r w:rsidRPr="00DB45D2">
        <w:rPr>
          <w:b/>
        </w:rPr>
        <w:t>Статья 29 пункт</w:t>
      </w:r>
      <w:r>
        <w:rPr>
          <w:b/>
        </w:rPr>
        <w:t xml:space="preserve"> 5 таблица </w:t>
      </w:r>
      <w:r w:rsidRPr="005219C7">
        <w:rPr>
          <w:b/>
        </w:rPr>
        <w:t>«</w:t>
      </w:r>
      <w:r w:rsidRPr="005219C7">
        <w:rPr>
          <w:rFonts w:cs="Calibri"/>
          <w:b/>
        </w:rPr>
        <w:t>Параметры разрешённого строительства, реконструкции объектов капитального строительства»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066"/>
        <w:gridCol w:w="6686"/>
      </w:tblGrid>
      <w:tr w:rsidR="00220083" w:rsidRPr="00A75808" w:rsidTr="00220083">
        <w:trPr>
          <w:tblHeader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20083" w:rsidRPr="00A75808" w:rsidRDefault="00220083" w:rsidP="00220083">
            <w:pPr>
              <w:widowControl w:val="0"/>
              <w:autoSpaceDE w:val="0"/>
              <w:autoSpaceDN w:val="0"/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Параметры разрешённого строительства, реконструкции объектов капитального строительства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Предельные (минимальные и (или) максимальные) размеры земельных участков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Площадь земельного участка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1500м2 - для размещения индивидуального жилого дома (2.1)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10000 м2 - для ведения личного подсобного хозяйства в районах сложившейся застройки населенных пунктов и в хуторах (2.2)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 м2 – ведение садоводства (13.2)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 - для размещения объектов иных видов разрешенного использования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400 м2 - для размещения индивидуального жилого дома (2.1)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400 м2 - для ведения личного подсобного хозяйства (2.2)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200м2 на каждую блок-секцию - для размещения жилого дома блокированной застройки (2.3)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2000 м2 - для многоквартирных жилых домов (2.1.1)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 м2 – ведение садоводства (13.2)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 - для размещения объектов иных видов разрешенного использования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Количество этажей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4 этажа, включая все надземные и подземные этажи, в том числе технический, мансардный, цокольный, если верх его перекрытия находится выше средней планировочной отметки земли не менее чем на 2м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Высота зданий, сооружений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14 м. Высота здания ограничивается количеством этажей (включаются все надземные этажи, в том числе технический, мансардный и цокольный, если верх его перекрытия находится выше средней планировочной отметки земли не менее чем на 2м). За исключением земельных участков и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eastAsia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4 м до верха плоской кровли и 7 м до конька скатной кровли - для всех вспомогательных строений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eastAsia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pStyle w:val="21"/>
              <w:tabs>
                <w:tab w:val="left" w:pos="0"/>
                <w:tab w:val="left" w:pos="993"/>
                <w:tab w:val="left" w:pos="9498"/>
              </w:tabs>
              <w:suppressAutoHyphens w:val="0"/>
              <w:spacing w:after="0" w:line="240" w:lineRule="auto"/>
              <w:ind w:left="0" w:right="-2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75808">
              <w:rPr>
                <w:rFonts w:ascii="Calibri" w:hAnsi="Calibri" w:cs="Calibri"/>
                <w:sz w:val="20"/>
                <w:szCs w:val="20"/>
              </w:rPr>
              <w:t>в случае возведения зданий, сооружений, имеющих шпили, башни, флагштоки, мачты - 20,5 м от поверхности земли до верхней точки сооружения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 xml:space="preserve">Процент застройки 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67 % - в условиях вновь застраиваемых территорий (отношение площади земельного участка, которая может быть занята объектами жилищного строительства и хозяйственными постройками, ко всей площади земельного участка).</w:t>
            </w:r>
          </w:p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80 % - в условиях реконструкции сложившейся застройки (отношение площади земельного участка, которая может быть занята объектами жилищного строительства и хозяйственными постройками, ко всей площади земельного участка).</w:t>
            </w:r>
          </w:p>
          <w:p w:rsidR="00220083" w:rsidRPr="00A75808" w:rsidRDefault="00220083" w:rsidP="00220083">
            <w:pPr>
              <w:contextualSpacing/>
              <w:jc w:val="both"/>
              <w:rPr>
                <w:rFonts w:cs="Calibri"/>
              </w:rPr>
            </w:pPr>
            <w:r w:rsidRPr="00A75808">
              <w:rPr>
                <w:rFonts w:cs="Calibri"/>
              </w:rPr>
              <w:t>85% - для остальных видов разрешенного использования не являющимися объектами жилищного строительства (отношение площади земельного участка, которая может быть застроена, ко всей площади земельного участка).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минимальный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  <w:b/>
              </w:rPr>
            </w:pPr>
            <w:r w:rsidRPr="00A75808">
              <w:rPr>
                <w:rFonts w:cs="Calibri"/>
                <w:b/>
              </w:rPr>
              <w:t>Минимальный отступ от границы земельного участка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3м – от объектов индивидуального жилищного строительства (2.1), для ведения личного подсобного хозяйства в районах. сложившейся застройки населенных пунктов и в хуторах (2.2), ведения садоводства (13.2)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4м - от постройки для содержания скота и птицы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1м - гаража, бани, сарая, навеса, и других строений и сооружений вспомогательного характера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4м - стволов высокорослых деревьев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2м -  стволов среднерослых деревьев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1м - кустарника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9 м - многоквартирного жилого дома с количеством этажей 3 и менее при наличии оконных проёмов по фасаду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3 м - многоквартирного жилого дома с количеством этажей 3 и менее для глухих фасадов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 xml:space="preserve">не ограничено - для остальных видов разрешенного использования 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Иные предельные параметры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отступ застройки от красной линии улицы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5м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отступ от красной линии проездов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3 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Расстояние от гаража до красных линий улиц или проездов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5 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1"/>
              <w:tabs>
                <w:tab w:val="left" w:pos="851"/>
              </w:tabs>
              <w:contextualSpacing/>
              <w:jc w:val="both"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 xml:space="preserve">Расстояние от окон жилых комнат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6 м - до стен соседнего дома, хозяйственных и прочих строений, расположенных на соседних земельных участках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Вспомогательные строения, за исключением гаражей, размещать со стороны улицы не допускается.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21"/>
              <w:tabs>
                <w:tab w:val="left" w:pos="1040"/>
              </w:tabs>
              <w:spacing w:after="0" w:line="240" w:lineRule="auto"/>
              <w:ind w:left="0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75808">
              <w:rPr>
                <w:rFonts w:ascii="Calibri" w:hAnsi="Calibri" w:cs="Calibri"/>
                <w:sz w:val="20"/>
                <w:szCs w:val="20"/>
              </w:rPr>
              <w:t>Помещения для скота и птицы должны иметь изолированный наружный выход, расположенный не ближе 7 метров от входа в дом</w:t>
            </w:r>
          </w:p>
        </w:tc>
      </w:tr>
    </w:tbl>
    <w:p w:rsidR="00501274" w:rsidRDefault="00501274" w:rsidP="00220083">
      <w:pPr>
        <w:rPr>
          <w:b/>
        </w:rPr>
      </w:pPr>
    </w:p>
    <w:p w:rsidR="00220083" w:rsidRPr="005C2EF5" w:rsidRDefault="00220083" w:rsidP="00220083">
      <w:pPr>
        <w:rPr>
          <w:b/>
        </w:rPr>
      </w:pPr>
      <w:r>
        <w:rPr>
          <w:b/>
        </w:rPr>
        <w:t xml:space="preserve">Статья 37 пункт 5 таблица </w:t>
      </w:r>
      <w:r w:rsidRPr="005219C7">
        <w:rPr>
          <w:b/>
        </w:rPr>
        <w:t>«</w:t>
      </w:r>
      <w:r w:rsidRPr="005219C7">
        <w:rPr>
          <w:rFonts w:cs="Calibri"/>
          <w:b/>
        </w:rPr>
        <w:t>Параметры разрешённого строительства, реконструкции объектов капитального строительства»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066"/>
        <w:gridCol w:w="6686"/>
      </w:tblGrid>
      <w:tr w:rsidR="00220083" w:rsidRPr="00A75808" w:rsidTr="00220083">
        <w:trPr>
          <w:tblHeader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20083" w:rsidRPr="00A75808" w:rsidRDefault="00220083" w:rsidP="00220083">
            <w:pPr>
              <w:widowControl w:val="0"/>
              <w:autoSpaceDE w:val="0"/>
              <w:autoSpaceDN w:val="0"/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Параметры разрешённого строительства, реконструкции объектов капитального строительства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Предельные (минимальные и (или) максимальные) размеры земельных участков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Площадь земельного участка</w:t>
            </w:r>
          </w:p>
        </w:tc>
      </w:tr>
      <w:tr w:rsidR="00220083" w:rsidRPr="00A75808" w:rsidTr="00220083">
        <w:trPr>
          <w:trHeight w:val="244"/>
        </w:trPr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 м2 – ведение огородничества (13.1)</w:t>
            </w:r>
          </w:p>
        </w:tc>
      </w:tr>
      <w:tr w:rsidR="00220083" w:rsidRPr="00A75808" w:rsidTr="00220083">
        <w:trPr>
          <w:trHeight w:val="244"/>
        </w:trPr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D3466D" w:rsidRDefault="00220083" w:rsidP="00220083">
            <w:pPr>
              <w:pStyle w:val="ConsPlusNormal0"/>
              <w:ind w:firstLine="0"/>
              <w:contextualSpacing/>
              <w:rPr>
                <w:rFonts w:asciiTheme="minorHAnsi" w:hAnsiTheme="minorHAnsi" w:cstheme="minorHAnsi"/>
              </w:rPr>
            </w:pPr>
            <w:r w:rsidRPr="00D3466D">
              <w:rPr>
                <w:rFonts w:asciiTheme="minorHAnsi" w:hAnsiTheme="minorHAnsi" w:cstheme="minorHAnsi"/>
              </w:rPr>
              <w:t xml:space="preserve">не устанавливается - </w:t>
            </w:r>
            <w:r w:rsidRPr="00D3466D">
              <w:rPr>
                <w:rFonts w:asciiTheme="minorHAnsi" w:hAnsiTheme="minorHAnsi" w:cstheme="minorHAnsi"/>
                <w:lang w:val="x-none"/>
              </w:rPr>
              <w:t>для остальных видов разрешенного использования</w:t>
            </w:r>
          </w:p>
        </w:tc>
      </w:tr>
      <w:tr w:rsidR="00220083" w:rsidRPr="00A75808" w:rsidTr="00220083">
        <w:trPr>
          <w:trHeight w:val="218"/>
        </w:trPr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 м2 – ведение огородничества (13.1)</w:t>
            </w:r>
          </w:p>
        </w:tc>
      </w:tr>
      <w:tr w:rsidR="00220083" w:rsidRPr="00A75808" w:rsidTr="00220083">
        <w:trPr>
          <w:trHeight w:val="218"/>
        </w:trPr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0083" w:rsidRPr="00D3466D" w:rsidRDefault="00220083" w:rsidP="00220083">
            <w:pPr>
              <w:pStyle w:val="ConsPlusNormal0"/>
              <w:ind w:firstLine="0"/>
              <w:contextualSpacing/>
              <w:jc w:val="both"/>
              <w:rPr>
                <w:rFonts w:asciiTheme="minorHAnsi" w:hAnsiTheme="minorHAnsi" w:cstheme="minorHAnsi"/>
              </w:rPr>
            </w:pPr>
            <w:r w:rsidRPr="00D3466D">
              <w:rPr>
                <w:rFonts w:asciiTheme="minorHAnsi" w:hAnsiTheme="minorHAnsi" w:cstheme="minorHAnsi"/>
              </w:rPr>
              <w:t xml:space="preserve">не устанавливается - </w:t>
            </w:r>
            <w:r w:rsidRPr="00D3466D">
              <w:rPr>
                <w:rFonts w:asciiTheme="minorHAnsi" w:hAnsiTheme="minorHAnsi" w:cstheme="minorHAnsi"/>
                <w:lang w:val="x-none"/>
              </w:rPr>
              <w:t>для остальных видов разрешенного использования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Количество этажей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Высота зданий, сооружений</w:t>
            </w:r>
          </w:p>
        </w:tc>
      </w:tr>
      <w:tr w:rsidR="00220083" w:rsidRPr="00A75808" w:rsidTr="00220083">
        <w:trPr>
          <w:trHeight w:val="142"/>
        </w:trPr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 xml:space="preserve">Процент застройки 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jc w:val="both"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lastRenderedPageBreak/>
              <w:t xml:space="preserve">минимальный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rPr>
          <w:trHeight w:val="879"/>
        </w:trPr>
        <w:tc>
          <w:tcPr>
            <w:tcW w:w="1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  <w:b/>
              </w:rPr>
            </w:pPr>
            <w:r w:rsidRPr="00A75808">
              <w:rPr>
                <w:rFonts w:cs="Calibri"/>
                <w:b/>
              </w:rPr>
              <w:t>Минимальный отступ от границы земельного участка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0083" w:rsidRPr="00A75808" w:rsidRDefault="00220083" w:rsidP="00220083">
            <w:pPr>
              <w:contextualSpacing/>
              <w:rPr>
                <w:rFonts w:cs="Calibri"/>
                <w:b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</w:tbl>
    <w:p w:rsidR="00220083" w:rsidRDefault="00220083" w:rsidP="00220083">
      <w:pPr>
        <w:rPr>
          <w:sz w:val="28"/>
          <w:szCs w:val="28"/>
        </w:rPr>
      </w:pPr>
    </w:p>
    <w:p w:rsidR="00220083" w:rsidRDefault="00220083" w:rsidP="00220083">
      <w:pPr>
        <w:rPr>
          <w:sz w:val="28"/>
          <w:szCs w:val="28"/>
        </w:rPr>
      </w:pPr>
    </w:p>
    <w:p w:rsidR="00220083" w:rsidRDefault="00220083" w:rsidP="0022008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 внесения изменений в Правила землепользования и застройки </w:t>
      </w:r>
      <w:proofErr w:type="spellStart"/>
      <w:r>
        <w:rPr>
          <w:sz w:val="28"/>
          <w:szCs w:val="28"/>
        </w:rPr>
        <w:t>Рассыпненского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886AEC" w:rsidRDefault="00886AEC" w:rsidP="00220083">
      <w:pPr>
        <w:jc w:val="center"/>
        <w:rPr>
          <w:sz w:val="28"/>
          <w:szCs w:val="28"/>
        </w:rPr>
      </w:pPr>
    </w:p>
    <w:p w:rsidR="00220083" w:rsidRDefault="00220083" w:rsidP="00220083">
      <w:pPr>
        <w:pStyle w:val="11"/>
        <w:ind w:firstLine="851"/>
        <w:contextualSpacing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Статья 28 пункт 5 Таблица «</w:t>
      </w:r>
      <w:r w:rsidRPr="00A75808">
        <w:rPr>
          <w:rFonts w:ascii="Calibri" w:hAnsi="Calibri" w:cs="Calibri"/>
          <w:b/>
          <w:sz w:val="24"/>
          <w:szCs w:val="24"/>
        </w:rPr>
        <w:t>Предельные параметры земельных участков и объе</w:t>
      </w:r>
      <w:r>
        <w:rPr>
          <w:rFonts w:ascii="Calibri" w:hAnsi="Calibri" w:cs="Calibri"/>
          <w:b/>
          <w:sz w:val="24"/>
          <w:szCs w:val="24"/>
        </w:rPr>
        <w:t>ктов капитального строительства»</w:t>
      </w:r>
    </w:p>
    <w:p w:rsidR="00220083" w:rsidRPr="00FF6249" w:rsidRDefault="00220083" w:rsidP="00220083">
      <w:pPr>
        <w:pStyle w:val="11"/>
        <w:ind w:firstLine="851"/>
        <w:contextualSpacing/>
        <w:rPr>
          <w:rFonts w:ascii="Calibri" w:hAnsi="Calibri" w:cs="Calibri"/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066"/>
        <w:gridCol w:w="6686"/>
      </w:tblGrid>
      <w:tr w:rsidR="00220083" w:rsidRPr="00A75808" w:rsidTr="00220083">
        <w:trPr>
          <w:tblHeader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20083" w:rsidRPr="00A75808" w:rsidRDefault="00220083" w:rsidP="00220083">
            <w:pPr>
              <w:widowControl w:val="0"/>
              <w:autoSpaceDE w:val="0"/>
              <w:autoSpaceDN w:val="0"/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Параметры разрешённого строительства, реконструкции объектов капитального строительства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Предельные (минимальные и (или) максимальные) размеры земельных участков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</w:t>
            </w:r>
          </w:p>
        </w:tc>
      </w:tr>
      <w:tr w:rsidR="00220083" w:rsidRPr="00A75808" w:rsidTr="00220083">
        <w:trPr>
          <w:trHeight w:val="156"/>
        </w:trPr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Площадь земельного участка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1500м2 - для размещения индивидуального жилого дома (2.1)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10000 м2 - для ведения личного подсобного хозяйства в районах сложившейся застройки населенных пунктов и в хуторах (2.2)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 м2 – ведение садоводства (13.2)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 - для размещения объектов иных видов разрешенного использования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400 м2 - для размещения индивидуального жилого дома (2.1)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400 м2 - для ведения личного подсобного хозяйства (2.2)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200м2 на каждую блок-секцию - для размещения жилого дома блокированной застройки (2.3)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2000 м2 - для многоквартирных жилых домов (2.1.1)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 м2 – ведение садоводства (13.2)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 - для размещения объектов иных видов разрешенного использования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Количество этажей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4 этажа, включая все надземные и подземные этажи, в том числе технический, мансардный, цокольный, если верх его перекрытия находится выше средней планировочной отметки земли не менее чем на 2м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Высота зданий, сооружений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14 м. Высота здания ограничивается количеством этажей (включаются все надземные этажи, в том числе технический, мансардный и цокольный, если верх его перекрытия находится </w:t>
            </w:r>
            <w:r w:rsidRPr="00A75808">
              <w:rPr>
                <w:rFonts w:cs="Calibri"/>
              </w:rPr>
              <w:lastRenderedPageBreak/>
              <w:t>выше средней планировочной отметки земли не менее чем на 2м). За исключением земельных участков и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eastAsia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4 м до верха плоской кровли и 7 м до конька скатной кровли - для всех вспомогательных строений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eastAsia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pStyle w:val="21"/>
              <w:tabs>
                <w:tab w:val="left" w:pos="0"/>
                <w:tab w:val="left" w:pos="993"/>
                <w:tab w:val="left" w:pos="9498"/>
              </w:tabs>
              <w:suppressAutoHyphens w:val="0"/>
              <w:spacing w:after="0" w:line="240" w:lineRule="auto"/>
              <w:ind w:left="0" w:right="-2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75808">
              <w:rPr>
                <w:rFonts w:ascii="Calibri" w:hAnsi="Calibri" w:cs="Calibri"/>
                <w:sz w:val="20"/>
                <w:szCs w:val="20"/>
              </w:rPr>
              <w:t>в случае возведения зданий, сооружений, имеющих шпили, башни, флагштоки, мачты - 20,5 м от поверхности земли до верхней точки сооружения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 xml:space="preserve">Процент застройки 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67 % - в условиях вновь застраиваемых территорий (отношение площади земельного участка, которая может быть занята объектами жилищного строительства и хозяйственными постройками, ко всей площади земельного участка).</w:t>
            </w:r>
          </w:p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80 % - в условиях реконструкции сложившейся застройки (отношение площади земельного участка, которая может быть занята объектами жилищного строительства и хозяйственными постройками, ко всей площади земельного участка).</w:t>
            </w:r>
          </w:p>
          <w:p w:rsidR="00220083" w:rsidRPr="00A75808" w:rsidRDefault="00220083" w:rsidP="00220083">
            <w:pPr>
              <w:contextualSpacing/>
              <w:jc w:val="both"/>
              <w:rPr>
                <w:rFonts w:cs="Calibri"/>
              </w:rPr>
            </w:pPr>
            <w:r w:rsidRPr="00A75808">
              <w:rPr>
                <w:rFonts w:cs="Calibri"/>
              </w:rPr>
              <w:t>85% - для остальных видов разрешенного использования не являющимися объектами жилищного строительства (отношение площади земельного участка, которая может быть застроена, ко всей площади земельного участка).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минимальный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  <w:b/>
              </w:rPr>
            </w:pPr>
            <w:r w:rsidRPr="00A75808">
              <w:rPr>
                <w:rFonts w:cs="Calibri"/>
                <w:b/>
              </w:rPr>
              <w:t>Минимальный отступ от границы земельного участка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3м – от объектов индивидуального жилищного строительства (2.1), для ведения личного подсобного хозяйства в районах. сложившейся застройки населенных пунктов и в хуторах (2.2), ведения садоводства (13.2)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4м - от постройки для содержания скота и птицы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1м - гаража, бани, сарая, навеса, и других строений и сооружений вспомогательного характера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4м - стволов высокорослых деревьев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2м -  стволов среднерослых деревьев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1м - кустарника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9 м - многоквартирного жилого дома с количеством этажей 3 и менее при наличии оконных проёмов по фасаду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3 м - многоквартирного жилого дома с количеством этажей 3 и менее для глухих фасадов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 xml:space="preserve">не ограничено - для остальных видов разрешенного использования 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Иные предельные параметры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выступ за красную линию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101"/>
              <w:contextualSpacing/>
            </w:pPr>
            <w:r w:rsidRPr="00A75808">
              <w:rPr>
                <w:b w:val="0"/>
                <w:sz w:val="20"/>
                <w:szCs w:val="20"/>
              </w:rPr>
              <w:t>в отношении балконов, эркеров, козырьков – не более 2 м и выше 3,5 м от уровня земли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в отношении ступеней и приямков  – не более 2 м, либо по согласованию органа градостроительства  сельского поселения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отступ застройки от красной линии улицы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5м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lastRenderedPageBreak/>
              <w:t>отступ от красной линии проездов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3 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Расстояние от гаража до красных линий улиц или проездов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5 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1"/>
              <w:tabs>
                <w:tab w:val="left" w:pos="851"/>
              </w:tabs>
              <w:contextualSpacing/>
              <w:jc w:val="both"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 xml:space="preserve">Расстояние от окон жилых комнат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6 м - до стен соседнего дома, хозяйственных и прочих строений, расположенных на соседних земельных участках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Вспомогательные строения, за исключением гаражей, размещать со стороны улицы не допускается.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21"/>
              <w:tabs>
                <w:tab w:val="left" w:pos="1040"/>
              </w:tabs>
              <w:spacing w:after="0" w:line="240" w:lineRule="auto"/>
              <w:ind w:left="0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75808">
              <w:rPr>
                <w:rFonts w:ascii="Calibri" w:hAnsi="Calibri" w:cs="Calibri"/>
                <w:sz w:val="20"/>
                <w:szCs w:val="20"/>
              </w:rPr>
              <w:t>Помещения для скота и птицы должны иметь изолированный наружный выход, расположенный не ближе 7 метров от входа в дом</w:t>
            </w:r>
          </w:p>
        </w:tc>
      </w:tr>
    </w:tbl>
    <w:p w:rsidR="00220083" w:rsidRDefault="00220083" w:rsidP="00220083">
      <w:pPr>
        <w:rPr>
          <w:b/>
        </w:rPr>
      </w:pPr>
    </w:p>
    <w:p w:rsidR="00220083" w:rsidRDefault="00220083" w:rsidP="00220083">
      <w:pPr>
        <w:rPr>
          <w:rFonts w:cs="Calibri"/>
          <w:b/>
        </w:rPr>
      </w:pPr>
      <w:r w:rsidRPr="00DB45D2">
        <w:rPr>
          <w:b/>
        </w:rPr>
        <w:t>Статья 29 пункт</w:t>
      </w:r>
      <w:r>
        <w:rPr>
          <w:b/>
        </w:rPr>
        <w:t xml:space="preserve"> 5 таблица </w:t>
      </w:r>
      <w:r w:rsidRPr="005219C7">
        <w:rPr>
          <w:b/>
        </w:rPr>
        <w:t>«</w:t>
      </w:r>
      <w:r w:rsidRPr="005219C7">
        <w:rPr>
          <w:rFonts w:cs="Calibri"/>
          <w:b/>
        </w:rPr>
        <w:t>Параметры разрешённого строительства, реконструкции объектов капитального строительства»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066"/>
        <w:gridCol w:w="6686"/>
      </w:tblGrid>
      <w:tr w:rsidR="00220083" w:rsidRPr="00A75808" w:rsidTr="00220083">
        <w:trPr>
          <w:tblHeader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20083" w:rsidRPr="00A75808" w:rsidRDefault="00220083" w:rsidP="00220083">
            <w:pPr>
              <w:widowControl w:val="0"/>
              <w:autoSpaceDE w:val="0"/>
              <w:autoSpaceDN w:val="0"/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Параметры разрешённого строительства, реконструкции объектов капитального строительства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Предельные (минимальные и (или) максимальные) размеры земельных участков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Площадь земельного участка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1500м2 - для размещения индивидуального жилого дома (2.1)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10000 м2 - для ведения личного подсобного хозяйства в районах сложившейся застройки населенных пунктов и в хуторах (2.2)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 м2 – ведение садоводства (13.2)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 - для размещения объектов иных видов разрешенного использования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400 м2 - для размещения индивидуального жилого дома (2.1)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400 м2 - для ведения личного подсобного хозяйства (2.2)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200м2 на каждую блок-секцию - для размещения жилого дома блокированной застройки (2.3)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2000 м2 - для многоквартирных жилых домов (2.1.1)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 м2 – ведение садоводства (13.2)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ограничено - для размещения объектов иных видов разрешенного использования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Количество этажей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4 этажа, включая все надземные и подземные этажи, в том числе технический, мансардный, цокольный, если верх его перекрытия находится выше средней планировочной отметки земли не менее чем на 2м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Высота зданий, сооружений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14 м. Высота здания ограничивается количеством этажей (включаются все надземные этажи, в том числе технический, </w:t>
            </w:r>
            <w:r w:rsidRPr="00A75808">
              <w:rPr>
                <w:rFonts w:cs="Calibri"/>
              </w:rPr>
              <w:lastRenderedPageBreak/>
              <w:t>мансардный и цокольный, если верх его перекрытия находится выше средней планировочной отметки земли не менее чем на 2м). За исключением земельных участков и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eastAsia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4 м до верха плоской кровли и 7 м до конька скатной кровли - для всех вспомогательных строений</w:t>
            </w:r>
          </w:p>
        </w:tc>
      </w:tr>
      <w:tr w:rsidR="00220083" w:rsidRPr="00A75808" w:rsidTr="002200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eastAsia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pStyle w:val="21"/>
              <w:tabs>
                <w:tab w:val="left" w:pos="0"/>
                <w:tab w:val="left" w:pos="993"/>
                <w:tab w:val="left" w:pos="9498"/>
              </w:tabs>
              <w:suppressAutoHyphens w:val="0"/>
              <w:spacing w:after="0" w:line="240" w:lineRule="auto"/>
              <w:ind w:left="0" w:right="-2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75808">
              <w:rPr>
                <w:rFonts w:ascii="Calibri" w:hAnsi="Calibri" w:cs="Calibri"/>
                <w:sz w:val="20"/>
                <w:szCs w:val="20"/>
              </w:rPr>
              <w:t>в случае возведения зданий, сооружений, имеющих шпили, башни, флагштоки, мачты - 20,5 м от поверхности земли до верхней точки сооружения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ограничено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 xml:space="preserve">Процент застройки 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67 % - в условиях вновь застраиваемых территорий (отношение площади земельного участка, которая может быть занята объектами жилищного строительства и хозяйственными постройками, ко всей площади земельного участка).</w:t>
            </w:r>
          </w:p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80 % - в условиях реконструкции сложившейся застройки (отношение площади земельного участка, которая может быть занята объектами жилищного строительства и хозяйственными постройками, ко всей площади земельного участка).</w:t>
            </w:r>
          </w:p>
          <w:p w:rsidR="00220083" w:rsidRPr="00A75808" w:rsidRDefault="00220083" w:rsidP="00220083">
            <w:pPr>
              <w:contextualSpacing/>
              <w:jc w:val="both"/>
              <w:rPr>
                <w:rFonts w:cs="Calibri"/>
              </w:rPr>
            </w:pPr>
            <w:r w:rsidRPr="00A75808">
              <w:rPr>
                <w:rFonts w:cs="Calibri"/>
              </w:rPr>
              <w:t>85% - для остальных видов разрешенного использования не являющимися объектами жилищного строительства (отношение площади земельного участка, которая может быть застроена, ко всей площади земельного участка).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минимальный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ограничен</w:t>
            </w:r>
          </w:p>
        </w:tc>
      </w:tr>
      <w:tr w:rsidR="00220083" w:rsidRPr="00A75808" w:rsidTr="00220083"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  <w:b/>
              </w:rPr>
            </w:pPr>
            <w:r w:rsidRPr="00A75808">
              <w:rPr>
                <w:rFonts w:cs="Calibri"/>
                <w:b/>
              </w:rPr>
              <w:t>Минимальный отступ от границы земельного участка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3м – от объектов индивидуального жилищного строительства (2.1), для ведения личного подсобного хозяйства в районах. сложившейся застройки населенных пунктов и в хуторах (2.2), ведения садоводства (13.2)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4м - от постройки для содержания скота и птицы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1м - гаража, бани, сарая, навеса, и других строений и сооружений вспомогательного характера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4м - стволов высокорослых деревьев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2м -  стволов среднерослых деревьев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1м - кустарника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9 м - многоквартирного жилого дома с количеством этажей 3 и менее при наличии оконных проёмов по фасаду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>3 м - многоквартирного жилого дома с количеством этажей 3 и менее для глухих фасадов</w:t>
            </w:r>
          </w:p>
        </w:tc>
      </w:tr>
      <w:tr w:rsidR="00220083" w:rsidRPr="00A75808" w:rsidTr="00220083"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b w:val="0"/>
                <w:sz w:val="20"/>
                <w:szCs w:val="20"/>
              </w:rPr>
            </w:pPr>
            <w:r w:rsidRPr="00A75808">
              <w:rPr>
                <w:b w:val="0"/>
                <w:sz w:val="20"/>
                <w:szCs w:val="20"/>
              </w:rPr>
              <w:t xml:space="preserve">не ограничено - для остальных видов разрешенного использования 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Иные предельные параметры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отступ застройки от красной линии улицы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5м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отступ от красной линии проездов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3 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Расстояние от гаража до </w:t>
            </w:r>
            <w:r w:rsidRPr="00A75808">
              <w:rPr>
                <w:rFonts w:cs="Calibri"/>
              </w:rPr>
              <w:lastRenderedPageBreak/>
              <w:t xml:space="preserve">красных линий улиц или проездов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lastRenderedPageBreak/>
              <w:t>5 м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1"/>
              <w:tabs>
                <w:tab w:val="left" w:pos="851"/>
              </w:tabs>
              <w:contextualSpacing/>
              <w:jc w:val="both"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lastRenderedPageBreak/>
              <w:t xml:space="preserve">Расстояние от окон жилых комнат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6 м - до стен соседнего дома, хозяйственных и прочих строений, расположенных на соседних земельных участках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Вспомогательные строения, за исключением гаражей, размещать со стороны улицы не допускается.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21"/>
              <w:tabs>
                <w:tab w:val="left" w:pos="1040"/>
              </w:tabs>
              <w:spacing w:after="0" w:line="240" w:lineRule="auto"/>
              <w:ind w:left="0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75808">
              <w:rPr>
                <w:rFonts w:ascii="Calibri" w:hAnsi="Calibri" w:cs="Calibri"/>
                <w:sz w:val="20"/>
                <w:szCs w:val="20"/>
              </w:rPr>
              <w:t>Помещения для скота и птицы должны иметь изолированный наружный выход, расположенный не ближе 7 метров от входа в дом</w:t>
            </w:r>
          </w:p>
        </w:tc>
      </w:tr>
    </w:tbl>
    <w:p w:rsidR="00501274" w:rsidRDefault="00501274" w:rsidP="00220083">
      <w:pPr>
        <w:rPr>
          <w:b/>
        </w:rPr>
      </w:pPr>
    </w:p>
    <w:p w:rsidR="00220083" w:rsidRPr="005C2EF5" w:rsidRDefault="00220083" w:rsidP="00220083">
      <w:pPr>
        <w:rPr>
          <w:b/>
        </w:rPr>
      </w:pPr>
      <w:r>
        <w:rPr>
          <w:b/>
        </w:rPr>
        <w:t xml:space="preserve">Статья 37 пункт 5 таблица </w:t>
      </w:r>
      <w:r w:rsidRPr="005219C7">
        <w:rPr>
          <w:b/>
        </w:rPr>
        <w:t>«</w:t>
      </w:r>
      <w:r w:rsidRPr="005219C7">
        <w:rPr>
          <w:rFonts w:cs="Calibri"/>
          <w:b/>
        </w:rPr>
        <w:t>Параметры разрешённого строительства, реконструкции объектов капитального строительства»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066"/>
        <w:gridCol w:w="6686"/>
      </w:tblGrid>
      <w:tr w:rsidR="00220083" w:rsidRPr="00A75808" w:rsidTr="00220083">
        <w:trPr>
          <w:tblHeader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20083" w:rsidRPr="00A75808" w:rsidRDefault="00220083" w:rsidP="00220083">
            <w:pPr>
              <w:widowControl w:val="0"/>
              <w:autoSpaceDE w:val="0"/>
              <w:autoSpaceDN w:val="0"/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Параметры разрешённого строительства, реконструкции объектов капитального строительства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Предельные (минимальные и (или) максимальные) размеры земельных участков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Площадь земельного участка</w:t>
            </w:r>
          </w:p>
        </w:tc>
      </w:tr>
      <w:tr w:rsidR="00220083" w:rsidRPr="00A75808" w:rsidTr="00220083">
        <w:trPr>
          <w:trHeight w:val="244"/>
        </w:trPr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 м2 – ведение огородничества (13.1)</w:t>
            </w:r>
          </w:p>
        </w:tc>
      </w:tr>
      <w:tr w:rsidR="00220083" w:rsidRPr="00A75808" w:rsidTr="00220083">
        <w:trPr>
          <w:trHeight w:val="244"/>
        </w:trPr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20083" w:rsidRPr="00D3466D" w:rsidRDefault="00220083" w:rsidP="00220083">
            <w:pPr>
              <w:pStyle w:val="ConsPlusNormal0"/>
              <w:ind w:firstLine="0"/>
              <w:contextualSpacing/>
              <w:rPr>
                <w:rFonts w:asciiTheme="minorHAnsi" w:hAnsiTheme="minorHAnsi" w:cstheme="minorHAnsi"/>
              </w:rPr>
            </w:pPr>
            <w:r w:rsidRPr="00D3466D">
              <w:rPr>
                <w:rFonts w:asciiTheme="minorHAnsi" w:hAnsiTheme="minorHAnsi" w:cstheme="minorHAnsi"/>
              </w:rPr>
              <w:t xml:space="preserve">не устанавливается - </w:t>
            </w:r>
            <w:r w:rsidRPr="00D3466D">
              <w:rPr>
                <w:rFonts w:asciiTheme="minorHAnsi" w:hAnsiTheme="minorHAnsi" w:cstheme="minorHAnsi"/>
                <w:lang w:val="x-none"/>
              </w:rPr>
              <w:t>для остальных видов разрешенного использования</w:t>
            </w:r>
          </w:p>
        </w:tc>
      </w:tr>
      <w:tr w:rsidR="00220083" w:rsidRPr="00A75808" w:rsidTr="00220083">
        <w:trPr>
          <w:trHeight w:val="218"/>
        </w:trPr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  <w:r w:rsidRPr="00A75808">
              <w:rPr>
                <w:rFonts w:ascii="Calibri" w:hAnsi="Calibri"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 м2 – ведение огородничества (13.1)</w:t>
            </w:r>
          </w:p>
        </w:tc>
      </w:tr>
      <w:tr w:rsidR="00220083" w:rsidRPr="00A75808" w:rsidTr="00220083">
        <w:trPr>
          <w:trHeight w:val="218"/>
        </w:trPr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83" w:rsidRPr="00A75808" w:rsidRDefault="00220083" w:rsidP="00220083">
            <w:pPr>
              <w:pStyle w:val="ConsPlusNormal0"/>
              <w:ind w:firstLine="0"/>
              <w:contextualSpacing/>
              <w:rPr>
                <w:rFonts w:ascii="Calibri" w:hAnsi="Calibri" w:cs="Calibri"/>
              </w:rPr>
            </w:pP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0083" w:rsidRPr="00D3466D" w:rsidRDefault="00220083" w:rsidP="00220083">
            <w:pPr>
              <w:pStyle w:val="ConsPlusNormal0"/>
              <w:ind w:firstLine="0"/>
              <w:contextualSpacing/>
              <w:jc w:val="both"/>
              <w:rPr>
                <w:rFonts w:asciiTheme="minorHAnsi" w:hAnsiTheme="minorHAnsi" w:cstheme="minorHAnsi"/>
              </w:rPr>
            </w:pPr>
            <w:r w:rsidRPr="00D3466D">
              <w:rPr>
                <w:rFonts w:asciiTheme="minorHAnsi" w:hAnsiTheme="minorHAnsi" w:cstheme="minorHAnsi"/>
              </w:rPr>
              <w:t xml:space="preserve">не устанавливается - </w:t>
            </w:r>
            <w:r w:rsidRPr="00D3466D">
              <w:rPr>
                <w:rFonts w:asciiTheme="minorHAnsi" w:hAnsiTheme="minorHAnsi" w:cstheme="minorHAnsi"/>
                <w:lang w:val="x-none"/>
              </w:rPr>
              <w:t>для остальных видов разрешенного использования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Количество этажей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минимальное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>Высота зданий, сооружений</w:t>
            </w:r>
          </w:p>
        </w:tc>
      </w:tr>
      <w:tr w:rsidR="00220083" w:rsidRPr="00A75808" w:rsidTr="00220083">
        <w:trPr>
          <w:trHeight w:val="142"/>
        </w:trPr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минимальная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pStyle w:val="101"/>
              <w:contextualSpacing/>
              <w:rPr>
                <w:sz w:val="24"/>
                <w:szCs w:val="24"/>
              </w:rPr>
            </w:pPr>
            <w:r w:rsidRPr="00A75808">
              <w:rPr>
                <w:sz w:val="24"/>
                <w:szCs w:val="24"/>
              </w:rPr>
              <w:t xml:space="preserve">Процент застройки 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максимальный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jc w:val="both"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 xml:space="preserve">минимальный 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  <w:tr w:rsidR="00220083" w:rsidRPr="00A75808" w:rsidTr="00220083">
        <w:trPr>
          <w:trHeight w:val="879"/>
        </w:trPr>
        <w:tc>
          <w:tcPr>
            <w:tcW w:w="1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20083" w:rsidRPr="00A75808" w:rsidRDefault="00220083" w:rsidP="00220083">
            <w:pPr>
              <w:contextualSpacing/>
              <w:rPr>
                <w:rFonts w:cs="Calibri"/>
                <w:b/>
              </w:rPr>
            </w:pPr>
            <w:r w:rsidRPr="00A75808">
              <w:rPr>
                <w:rFonts w:cs="Calibri"/>
                <w:b/>
              </w:rPr>
              <w:t>Минимальный отступ от границы земельного участка</w:t>
            </w:r>
          </w:p>
        </w:tc>
        <w:tc>
          <w:tcPr>
            <w:tcW w:w="3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0083" w:rsidRPr="00A75808" w:rsidRDefault="00220083" w:rsidP="00220083">
            <w:pPr>
              <w:contextualSpacing/>
              <w:rPr>
                <w:rFonts w:cs="Calibri"/>
                <w:b/>
              </w:rPr>
            </w:pPr>
            <w:r w:rsidRPr="00A75808">
              <w:rPr>
                <w:rFonts w:cs="Calibri"/>
              </w:rPr>
              <w:t>не устанавливается</w:t>
            </w:r>
          </w:p>
        </w:tc>
      </w:tr>
    </w:tbl>
    <w:p w:rsidR="00220083" w:rsidRDefault="00220083" w:rsidP="00220083">
      <w:pPr>
        <w:rPr>
          <w:sz w:val="28"/>
          <w:szCs w:val="28"/>
        </w:rPr>
      </w:pPr>
    </w:p>
    <w:p w:rsidR="0031151D" w:rsidRDefault="0031151D" w:rsidP="00970350">
      <w:pPr>
        <w:rPr>
          <w:sz w:val="28"/>
          <w:szCs w:val="28"/>
        </w:rPr>
      </w:pPr>
    </w:p>
    <w:p w:rsidR="00886AEC" w:rsidRDefault="00886AEC" w:rsidP="00970350">
      <w:pPr>
        <w:rPr>
          <w:sz w:val="28"/>
          <w:szCs w:val="28"/>
        </w:rPr>
      </w:pPr>
    </w:p>
    <w:p w:rsidR="00886AEC" w:rsidRDefault="00886AEC" w:rsidP="00886AEC">
      <w:pPr>
        <w:jc w:val="both"/>
        <w:rPr>
          <w:sz w:val="28"/>
        </w:rPr>
      </w:pPr>
      <w:r>
        <w:rPr>
          <w:sz w:val="28"/>
        </w:rPr>
        <w:t xml:space="preserve">Заместитель главы Администрации района </w:t>
      </w:r>
    </w:p>
    <w:p w:rsidR="00886AEC" w:rsidRDefault="00886AEC" w:rsidP="00886AEC">
      <w:pPr>
        <w:jc w:val="both"/>
        <w:rPr>
          <w:sz w:val="28"/>
        </w:rPr>
      </w:pPr>
      <w:r>
        <w:rPr>
          <w:sz w:val="28"/>
        </w:rPr>
        <w:t>по внутренней политике                                                                      О.В. Купина</w:t>
      </w:r>
    </w:p>
    <w:p w:rsidR="00501274" w:rsidRDefault="00501274" w:rsidP="00970350">
      <w:pPr>
        <w:rPr>
          <w:sz w:val="28"/>
          <w:szCs w:val="28"/>
        </w:rPr>
      </w:pPr>
    </w:p>
    <w:p w:rsidR="00501274" w:rsidRDefault="00501274" w:rsidP="00970350">
      <w:pPr>
        <w:rPr>
          <w:sz w:val="28"/>
          <w:szCs w:val="28"/>
        </w:rPr>
      </w:pPr>
    </w:p>
    <w:p w:rsidR="0031151D" w:rsidRDefault="0031151D" w:rsidP="00970350">
      <w:pPr>
        <w:rPr>
          <w:sz w:val="28"/>
          <w:szCs w:val="28"/>
        </w:rPr>
      </w:pPr>
    </w:p>
    <w:p w:rsidR="00886AEC" w:rsidRDefault="00886AEC" w:rsidP="00970350">
      <w:pPr>
        <w:rPr>
          <w:sz w:val="28"/>
          <w:szCs w:val="28"/>
        </w:rPr>
      </w:pPr>
    </w:p>
    <w:p w:rsidR="00714FDF" w:rsidRPr="00714FDF" w:rsidRDefault="00714FDF" w:rsidP="00886AEC">
      <w:pPr>
        <w:suppressAutoHyphens/>
        <w:ind w:left="6237"/>
        <w:jc w:val="center"/>
        <w:rPr>
          <w:sz w:val="28"/>
          <w:szCs w:val="28"/>
        </w:rPr>
      </w:pPr>
      <w:bookmarkStart w:id="0" w:name="Сведения_об_объекте_землеустройства"/>
      <w:bookmarkStart w:id="1" w:name="Сведения_местоположении_границ_объекта"/>
      <w:bookmarkStart w:id="2" w:name="Местоположение_измененных_границ_объекта"/>
      <w:bookmarkEnd w:id="0"/>
      <w:bookmarkEnd w:id="1"/>
      <w:bookmarkEnd w:id="2"/>
      <w:r>
        <w:rPr>
          <w:sz w:val="28"/>
          <w:szCs w:val="28"/>
        </w:rPr>
        <w:lastRenderedPageBreak/>
        <w:t>Приложение №</w:t>
      </w:r>
      <w:r w:rsidR="00501274">
        <w:rPr>
          <w:sz w:val="28"/>
          <w:szCs w:val="28"/>
        </w:rPr>
        <w:t>2</w:t>
      </w:r>
    </w:p>
    <w:p w:rsidR="00501274" w:rsidRDefault="00714FDF" w:rsidP="00886AEC">
      <w:pPr>
        <w:suppressAutoHyphens/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501274">
        <w:rPr>
          <w:sz w:val="28"/>
          <w:szCs w:val="28"/>
        </w:rPr>
        <w:t>постановлению</w:t>
      </w:r>
    </w:p>
    <w:p w:rsidR="00501274" w:rsidRDefault="00501274" w:rsidP="00886AEC">
      <w:pPr>
        <w:suppressAutoHyphens/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714FDF" w:rsidRDefault="00714FDF" w:rsidP="00886AEC">
      <w:pPr>
        <w:suppressAutoHyphens/>
        <w:ind w:left="6237"/>
        <w:jc w:val="center"/>
        <w:rPr>
          <w:sz w:val="28"/>
          <w:szCs w:val="28"/>
          <w:lang w:eastAsia="ar-SA"/>
        </w:rPr>
      </w:pPr>
      <w:r>
        <w:rPr>
          <w:sz w:val="28"/>
          <w:szCs w:val="28"/>
        </w:rPr>
        <w:t>Песчанокопского района</w:t>
      </w:r>
    </w:p>
    <w:p w:rsidR="00C153FA" w:rsidRPr="00094888" w:rsidRDefault="00C153FA" w:rsidP="00C153FA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от 25.09.2026 № 562</w:t>
      </w:r>
    </w:p>
    <w:p w:rsidR="00714FDF" w:rsidRDefault="00714FDF" w:rsidP="00714FDF">
      <w:pPr>
        <w:ind w:left="5103"/>
        <w:rPr>
          <w:sz w:val="28"/>
          <w:szCs w:val="28"/>
        </w:rPr>
      </w:pPr>
      <w:bookmarkStart w:id="3" w:name="_GoBack"/>
      <w:bookmarkEnd w:id="3"/>
    </w:p>
    <w:p w:rsidR="00714FDF" w:rsidRDefault="00714FDF" w:rsidP="00714FDF">
      <w:pPr>
        <w:spacing w:before="60" w:after="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ОПОВЕЩЕНИЕ О ПРОВЕДЕНИИ ОБЩЕСТВЕННЫХ ОБСУЖДЕНИЙ </w:t>
      </w:r>
    </w:p>
    <w:p w:rsidR="003B5C28" w:rsidRDefault="00714FDF" w:rsidP="003B5C28">
      <w:pPr>
        <w:pStyle w:val="3"/>
        <w:spacing w:before="0" w:after="0" w:line="240" w:lineRule="auto"/>
        <w:ind w:right="-2"/>
        <w:jc w:val="both"/>
        <w:rPr>
          <w:rFonts w:ascii="Times New Roman" w:hAnsi="Times New Roman"/>
          <w:b w:val="0"/>
          <w:sz w:val="28"/>
          <w:szCs w:val="28"/>
        </w:rPr>
      </w:pPr>
      <w:r w:rsidRPr="003B5C28">
        <w:rPr>
          <w:b w:val="0"/>
          <w:sz w:val="28"/>
          <w:szCs w:val="28"/>
        </w:rPr>
        <w:t xml:space="preserve">по вопросу </w:t>
      </w:r>
      <w:r w:rsidR="00756D06" w:rsidRPr="003B5C28">
        <w:rPr>
          <w:b w:val="0"/>
          <w:sz w:val="28"/>
          <w:szCs w:val="28"/>
        </w:rPr>
        <w:t xml:space="preserve">внесения изменений в </w:t>
      </w:r>
      <w:r w:rsidR="003B5C28">
        <w:rPr>
          <w:rFonts w:ascii="Times New Roman" w:hAnsi="Times New Roman"/>
          <w:b w:val="0"/>
          <w:sz w:val="28"/>
          <w:szCs w:val="28"/>
        </w:rPr>
        <w:t xml:space="preserve">правила землепользования и застройки Богородицкого, Жуковского, Зареченского, </w:t>
      </w:r>
      <w:proofErr w:type="spellStart"/>
      <w:r w:rsidR="003B5C28">
        <w:rPr>
          <w:rFonts w:ascii="Times New Roman" w:hAnsi="Times New Roman"/>
          <w:b w:val="0"/>
          <w:sz w:val="28"/>
          <w:szCs w:val="28"/>
        </w:rPr>
        <w:t>Краснополянского</w:t>
      </w:r>
      <w:proofErr w:type="spellEnd"/>
      <w:r w:rsidR="003B5C28"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="003B5C28">
        <w:rPr>
          <w:rFonts w:ascii="Times New Roman" w:hAnsi="Times New Roman"/>
          <w:b w:val="0"/>
          <w:sz w:val="28"/>
          <w:szCs w:val="28"/>
        </w:rPr>
        <w:t>Летницкого</w:t>
      </w:r>
      <w:proofErr w:type="spellEnd"/>
      <w:r w:rsidR="003B5C28">
        <w:rPr>
          <w:rFonts w:ascii="Times New Roman" w:hAnsi="Times New Roman"/>
          <w:b w:val="0"/>
          <w:sz w:val="28"/>
          <w:szCs w:val="28"/>
        </w:rPr>
        <w:t xml:space="preserve">, Песчанокопского, </w:t>
      </w:r>
      <w:proofErr w:type="spellStart"/>
      <w:r w:rsidR="003B5C28">
        <w:rPr>
          <w:rFonts w:ascii="Times New Roman" w:hAnsi="Times New Roman"/>
          <w:b w:val="0"/>
          <w:sz w:val="28"/>
          <w:szCs w:val="28"/>
        </w:rPr>
        <w:t>Поливянского</w:t>
      </w:r>
      <w:proofErr w:type="spellEnd"/>
      <w:r w:rsidR="003B5C28"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="003B5C28">
        <w:rPr>
          <w:rFonts w:ascii="Times New Roman" w:hAnsi="Times New Roman"/>
          <w:b w:val="0"/>
          <w:sz w:val="28"/>
          <w:szCs w:val="28"/>
        </w:rPr>
        <w:t>Развильненского</w:t>
      </w:r>
      <w:proofErr w:type="spellEnd"/>
      <w:r w:rsidR="003B5C28"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="003B5C28">
        <w:rPr>
          <w:rFonts w:ascii="Times New Roman" w:hAnsi="Times New Roman"/>
          <w:b w:val="0"/>
          <w:sz w:val="28"/>
          <w:szCs w:val="28"/>
        </w:rPr>
        <w:t>Рассыпненского</w:t>
      </w:r>
      <w:proofErr w:type="spellEnd"/>
      <w:r w:rsidR="003B5C28">
        <w:rPr>
          <w:rFonts w:ascii="Times New Roman" w:hAnsi="Times New Roman"/>
          <w:b w:val="0"/>
          <w:sz w:val="28"/>
          <w:szCs w:val="28"/>
        </w:rPr>
        <w:t xml:space="preserve"> сельских поселений Песчанокопского района Ростовской области (в части установления предельных значений площади для земельных участков с видом разрешенного использования «Ведение огородничества» и «Ведение садоводства»)</w:t>
      </w:r>
    </w:p>
    <w:p w:rsidR="003B5C28" w:rsidRDefault="003B5C28" w:rsidP="00756D06">
      <w:pPr>
        <w:ind w:firstLine="567"/>
        <w:jc w:val="both"/>
        <w:rPr>
          <w:b/>
          <w:color w:val="000000"/>
          <w:sz w:val="28"/>
          <w:szCs w:val="28"/>
        </w:rPr>
      </w:pPr>
    </w:p>
    <w:p w:rsidR="00B024EC" w:rsidRPr="00502E3C" w:rsidRDefault="00B024EC" w:rsidP="00756D06">
      <w:pPr>
        <w:ind w:firstLine="567"/>
        <w:jc w:val="both"/>
        <w:rPr>
          <w:b/>
          <w:sz w:val="28"/>
          <w:szCs w:val="28"/>
        </w:rPr>
      </w:pPr>
      <w:r w:rsidRPr="00502E3C">
        <w:rPr>
          <w:b/>
          <w:color w:val="000000"/>
          <w:sz w:val="28"/>
          <w:szCs w:val="28"/>
        </w:rPr>
        <w:t xml:space="preserve">График проведения </w:t>
      </w:r>
      <w:r w:rsidR="003B5C28">
        <w:rPr>
          <w:b/>
          <w:sz w:val="28"/>
          <w:szCs w:val="28"/>
        </w:rPr>
        <w:t>общественных обсуждений</w:t>
      </w:r>
      <w:r w:rsidRPr="00502E3C">
        <w:rPr>
          <w:b/>
          <w:sz w:val="28"/>
          <w:szCs w:val="28"/>
        </w:rPr>
        <w:t xml:space="preserve"> </w:t>
      </w:r>
      <w:r w:rsidRPr="00502E3C">
        <w:rPr>
          <w:b/>
          <w:color w:val="000000"/>
          <w:sz w:val="28"/>
          <w:szCs w:val="28"/>
        </w:rPr>
        <w:t xml:space="preserve">по </w:t>
      </w:r>
      <w:r w:rsidRPr="00502E3C">
        <w:rPr>
          <w:b/>
          <w:sz w:val="28"/>
          <w:szCs w:val="28"/>
        </w:rPr>
        <w:t xml:space="preserve">проекту внесения изменений в </w:t>
      </w:r>
      <w:r w:rsidR="003B5C28">
        <w:rPr>
          <w:b/>
          <w:sz w:val="28"/>
          <w:szCs w:val="28"/>
        </w:rPr>
        <w:t>п</w:t>
      </w:r>
      <w:r w:rsidRPr="00502E3C">
        <w:rPr>
          <w:b/>
          <w:sz w:val="28"/>
          <w:szCs w:val="28"/>
        </w:rPr>
        <w:t xml:space="preserve">равила землепользования и застройки </w:t>
      </w:r>
      <w:r w:rsidR="003B5C28">
        <w:rPr>
          <w:b/>
          <w:sz w:val="28"/>
          <w:szCs w:val="28"/>
        </w:rPr>
        <w:t>сельских</w:t>
      </w:r>
      <w:r w:rsidRPr="00502E3C">
        <w:rPr>
          <w:b/>
          <w:sz w:val="28"/>
          <w:szCs w:val="28"/>
        </w:rPr>
        <w:t xml:space="preserve"> поселени</w:t>
      </w:r>
      <w:r w:rsidR="003B5C28">
        <w:rPr>
          <w:b/>
          <w:sz w:val="28"/>
          <w:szCs w:val="28"/>
        </w:rPr>
        <w:t>й</w:t>
      </w:r>
      <w:r w:rsidRPr="00502E3C">
        <w:rPr>
          <w:b/>
          <w:sz w:val="28"/>
          <w:szCs w:val="28"/>
        </w:rPr>
        <w:t xml:space="preserve"> Песчанокопского района Ростовской области</w:t>
      </w:r>
    </w:p>
    <w:p w:rsidR="00B024EC" w:rsidRDefault="00B024EC" w:rsidP="00B024EC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Определить </w:t>
      </w:r>
      <w:r w:rsidR="003B5C28">
        <w:rPr>
          <w:sz w:val="28"/>
          <w:szCs w:val="28"/>
        </w:rPr>
        <w:t>срок</w:t>
      </w:r>
      <w:r>
        <w:rPr>
          <w:sz w:val="28"/>
          <w:szCs w:val="28"/>
        </w:rPr>
        <w:t xml:space="preserve"> проведения </w:t>
      </w:r>
      <w:r w:rsidR="003B5C28">
        <w:rPr>
          <w:sz w:val="28"/>
          <w:szCs w:val="28"/>
        </w:rPr>
        <w:t>общественных обсуждений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 </w:t>
      </w:r>
      <w:r>
        <w:rPr>
          <w:sz w:val="28"/>
          <w:szCs w:val="28"/>
        </w:rPr>
        <w:t xml:space="preserve">проекту внесения изменений в </w:t>
      </w:r>
      <w:r w:rsidR="003B5C28">
        <w:rPr>
          <w:sz w:val="28"/>
          <w:szCs w:val="28"/>
        </w:rPr>
        <w:t>п</w:t>
      </w:r>
      <w:r>
        <w:rPr>
          <w:sz w:val="28"/>
          <w:szCs w:val="28"/>
        </w:rPr>
        <w:t xml:space="preserve">равила землепользования и застройки </w:t>
      </w:r>
      <w:r w:rsidR="003B5C28">
        <w:rPr>
          <w:sz w:val="28"/>
          <w:szCs w:val="28"/>
        </w:rPr>
        <w:t>сельских</w:t>
      </w:r>
      <w:r>
        <w:rPr>
          <w:sz w:val="28"/>
          <w:szCs w:val="28"/>
        </w:rPr>
        <w:t xml:space="preserve"> поселени</w:t>
      </w:r>
      <w:r w:rsidR="003B5C28">
        <w:rPr>
          <w:sz w:val="28"/>
          <w:szCs w:val="28"/>
        </w:rPr>
        <w:t>й</w:t>
      </w:r>
      <w:r>
        <w:rPr>
          <w:sz w:val="28"/>
          <w:szCs w:val="28"/>
        </w:rPr>
        <w:t xml:space="preserve"> Песчанокопского района Ростовской области:</w:t>
      </w:r>
    </w:p>
    <w:p w:rsidR="00756D06" w:rsidRPr="00886AEC" w:rsidRDefault="00756D06" w:rsidP="003B5C28">
      <w:pPr>
        <w:shd w:val="clear" w:color="auto" w:fill="FFFFFF"/>
        <w:ind w:firstLine="567"/>
        <w:jc w:val="both"/>
        <w:rPr>
          <w:b/>
          <w:sz w:val="28"/>
          <w:szCs w:val="36"/>
        </w:rPr>
      </w:pPr>
      <w:r w:rsidRPr="00886AEC">
        <w:rPr>
          <w:b/>
          <w:sz w:val="28"/>
          <w:szCs w:val="36"/>
        </w:rPr>
        <w:t xml:space="preserve">с </w:t>
      </w:r>
      <w:r w:rsidR="00EA701A" w:rsidRPr="00886AEC">
        <w:rPr>
          <w:b/>
          <w:sz w:val="28"/>
          <w:szCs w:val="36"/>
        </w:rPr>
        <w:t>05</w:t>
      </w:r>
      <w:r w:rsidR="003B5C28" w:rsidRPr="00886AEC">
        <w:rPr>
          <w:b/>
          <w:sz w:val="28"/>
          <w:szCs w:val="36"/>
        </w:rPr>
        <w:t>.10.2026</w:t>
      </w:r>
      <w:r w:rsidRPr="00886AEC">
        <w:rPr>
          <w:b/>
          <w:sz w:val="28"/>
          <w:szCs w:val="36"/>
        </w:rPr>
        <w:t xml:space="preserve"> по </w:t>
      </w:r>
      <w:r w:rsidR="00EA701A" w:rsidRPr="00886AEC">
        <w:rPr>
          <w:b/>
          <w:sz w:val="28"/>
          <w:szCs w:val="36"/>
        </w:rPr>
        <w:t>20</w:t>
      </w:r>
      <w:r w:rsidR="003B5C28" w:rsidRPr="00886AEC">
        <w:rPr>
          <w:b/>
          <w:sz w:val="28"/>
          <w:szCs w:val="36"/>
        </w:rPr>
        <w:t>.10.2026</w:t>
      </w:r>
      <w:r w:rsidRPr="00886AEC">
        <w:rPr>
          <w:b/>
          <w:sz w:val="28"/>
          <w:szCs w:val="36"/>
        </w:rPr>
        <w:t xml:space="preserve"> года.</w:t>
      </w:r>
    </w:p>
    <w:p w:rsidR="00970350" w:rsidRPr="008E4902" w:rsidRDefault="00970350" w:rsidP="00970350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4902">
        <w:rPr>
          <w:rFonts w:ascii="Times New Roman" w:hAnsi="Times New Roman" w:cs="Times New Roman"/>
          <w:sz w:val="28"/>
          <w:szCs w:val="28"/>
        </w:rPr>
        <w:t>Срок подачи предложений и рекомендаций участниками публичных слушан</w:t>
      </w:r>
      <w:r w:rsidR="00762DA0">
        <w:rPr>
          <w:rFonts w:ascii="Times New Roman" w:hAnsi="Times New Roman" w:cs="Times New Roman"/>
          <w:sz w:val="28"/>
          <w:szCs w:val="28"/>
        </w:rPr>
        <w:t>ий по о</w:t>
      </w:r>
      <w:r w:rsidR="00756D06">
        <w:rPr>
          <w:rFonts w:ascii="Times New Roman" w:hAnsi="Times New Roman" w:cs="Times New Roman"/>
          <w:sz w:val="28"/>
          <w:szCs w:val="28"/>
        </w:rPr>
        <w:t xml:space="preserve">бсуждаемому вопросу </w:t>
      </w:r>
      <w:r w:rsidR="00756D06" w:rsidRPr="003B5C28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EA701A">
        <w:rPr>
          <w:rFonts w:ascii="Times New Roman" w:hAnsi="Times New Roman" w:cs="Times New Roman"/>
          <w:b/>
          <w:sz w:val="28"/>
          <w:szCs w:val="28"/>
        </w:rPr>
        <w:t>20</w:t>
      </w:r>
      <w:r w:rsidR="003B5C28" w:rsidRPr="003B5C28">
        <w:rPr>
          <w:rFonts w:ascii="Times New Roman" w:hAnsi="Times New Roman" w:cs="Times New Roman"/>
          <w:b/>
          <w:sz w:val="28"/>
          <w:szCs w:val="28"/>
        </w:rPr>
        <w:t>.10.2026</w:t>
      </w:r>
      <w:r w:rsidRPr="008E4902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70350" w:rsidRPr="006B42E9" w:rsidRDefault="00970350" w:rsidP="00970350">
      <w:pPr>
        <w:ind w:firstLine="567"/>
        <w:jc w:val="both"/>
        <w:rPr>
          <w:sz w:val="28"/>
          <w:szCs w:val="28"/>
        </w:rPr>
      </w:pPr>
      <w:r w:rsidRPr="006B42E9">
        <w:rPr>
          <w:sz w:val="28"/>
          <w:szCs w:val="28"/>
        </w:rPr>
        <w:t>Информационные материалы к проект</w:t>
      </w:r>
      <w:r>
        <w:rPr>
          <w:sz w:val="28"/>
          <w:szCs w:val="28"/>
        </w:rPr>
        <w:t>ам</w:t>
      </w:r>
      <w:r w:rsidRPr="006B42E9">
        <w:rPr>
          <w:sz w:val="28"/>
          <w:szCs w:val="28"/>
        </w:rPr>
        <w:t>:</w:t>
      </w:r>
    </w:p>
    <w:p w:rsidR="005D29D1" w:rsidRPr="00595E8D" w:rsidRDefault="005D29D1" w:rsidP="005D29D1">
      <w:pPr>
        <w:pStyle w:val="3"/>
        <w:spacing w:before="0" w:after="0" w:line="240" w:lineRule="auto"/>
        <w:ind w:firstLine="567"/>
        <w:jc w:val="both"/>
        <w:rPr>
          <w:b w:val="0"/>
          <w:sz w:val="28"/>
          <w:szCs w:val="28"/>
        </w:rPr>
      </w:pPr>
      <w:r w:rsidRPr="00595E8D">
        <w:rPr>
          <w:rFonts w:ascii="Times New Roman" w:hAnsi="Times New Roman"/>
          <w:b w:val="0"/>
          <w:sz w:val="28"/>
          <w:szCs w:val="28"/>
        </w:rPr>
        <w:t xml:space="preserve">В </w:t>
      </w:r>
      <w:r w:rsidRPr="00595E8D">
        <w:rPr>
          <w:rFonts w:ascii="Times New Roman" w:hAnsi="Times New Roman"/>
          <w:b w:val="0"/>
          <w:bCs w:val="0"/>
          <w:sz w:val="28"/>
          <w:szCs w:val="28"/>
          <w:lang w:eastAsia="ru-RU"/>
        </w:rPr>
        <w:t xml:space="preserve">составе материалов </w:t>
      </w:r>
      <w:r w:rsidRPr="00595E8D">
        <w:rPr>
          <w:rFonts w:ascii="Times New Roman" w:hAnsi="Times New Roman"/>
          <w:b w:val="0"/>
          <w:color w:val="000000"/>
          <w:sz w:val="28"/>
          <w:szCs w:val="28"/>
        </w:rPr>
        <w:t xml:space="preserve">по </w:t>
      </w:r>
      <w:r w:rsidRPr="00595E8D">
        <w:rPr>
          <w:rFonts w:ascii="Times New Roman" w:hAnsi="Times New Roman"/>
          <w:b w:val="0"/>
          <w:sz w:val="28"/>
          <w:szCs w:val="28"/>
        </w:rPr>
        <w:t>проекту внесения изменений в правила землепользования и застройки</w:t>
      </w:r>
      <w:r w:rsidRPr="005D29D1">
        <w:rPr>
          <w:rFonts w:ascii="Times New Roman" w:hAnsi="Times New Roman"/>
          <w:sz w:val="28"/>
          <w:szCs w:val="28"/>
        </w:rPr>
        <w:t xml:space="preserve"> </w:t>
      </w:r>
      <w:r w:rsidR="00595E8D">
        <w:rPr>
          <w:rFonts w:ascii="Times New Roman" w:hAnsi="Times New Roman"/>
          <w:b w:val="0"/>
          <w:sz w:val="28"/>
          <w:szCs w:val="28"/>
        </w:rPr>
        <w:t xml:space="preserve">Богородицкого, Жуковского, Зареченского, </w:t>
      </w:r>
      <w:proofErr w:type="spellStart"/>
      <w:r w:rsidR="00595E8D">
        <w:rPr>
          <w:rFonts w:ascii="Times New Roman" w:hAnsi="Times New Roman"/>
          <w:b w:val="0"/>
          <w:sz w:val="28"/>
          <w:szCs w:val="28"/>
        </w:rPr>
        <w:t>Краснополянского</w:t>
      </w:r>
      <w:proofErr w:type="spellEnd"/>
      <w:r w:rsidR="00595E8D"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="00595E8D">
        <w:rPr>
          <w:rFonts w:ascii="Times New Roman" w:hAnsi="Times New Roman"/>
          <w:b w:val="0"/>
          <w:sz w:val="28"/>
          <w:szCs w:val="28"/>
        </w:rPr>
        <w:t>Летницкого</w:t>
      </w:r>
      <w:proofErr w:type="spellEnd"/>
      <w:r w:rsidR="00595E8D">
        <w:rPr>
          <w:rFonts w:ascii="Times New Roman" w:hAnsi="Times New Roman"/>
          <w:b w:val="0"/>
          <w:sz w:val="28"/>
          <w:szCs w:val="28"/>
        </w:rPr>
        <w:t xml:space="preserve">, Песчанокопского, </w:t>
      </w:r>
      <w:proofErr w:type="spellStart"/>
      <w:r w:rsidR="00595E8D">
        <w:rPr>
          <w:rFonts w:ascii="Times New Roman" w:hAnsi="Times New Roman"/>
          <w:b w:val="0"/>
          <w:sz w:val="28"/>
          <w:szCs w:val="28"/>
        </w:rPr>
        <w:t>Поливянского</w:t>
      </w:r>
      <w:proofErr w:type="spellEnd"/>
      <w:r w:rsidR="00595E8D"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="00595E8D">
        <w:rPr>
          <w:rFonts w:ascii="Times New Roman" w:hAnsi="Times New Roman"/>
          <w:b w:val="0"/>
          <w:sz w:val="28"/>
          <w:szCs w:val="28"/>
        </w:rPr>
        <w:t>Развильненского</w:t>
      </w:r>
      <w:proofErr w:type="spellEnd"/>
      <w:r w:rsidR="00595E8D"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="00595E8D">
        <w:rPr>
          <w:rFonts w:ascii="Times New Roman" w:hAnsi="Times New Roman"/>
          <w:b w:val="0"/>
          <w:sz w:val="28"/>
          <w:szCs w:val="28"/>
        </w:rPr>
        <w:t>Рассыпненского</w:t>
      </w:r>
      <w:proofErr w:type="spellEnd"/>
      <w:r w:rsidR="00595E8D">
        <w:rPr>
          <w:rFonts w:ascii="Times New Roman" w:hAnsi="Times New Roman"/>
          <w:b w:val="0"/>
          <w:sz w:val="28"/>
          <w:szCs w:val="28"/>
        </w:rPr>
        <w:t xml:space="preserve"> сельских поселений Песчанокопского района Ростовской </w:t>
      </w:r>
      <w:r w:rsidR="00595E8D" w:rsidRPr="00595E8D">
        <w:rPr>
          <w:rFonts w:ascii="Times New Roman" w:hAnsi="Times New Roman"/>
          <w:b w:val="0"/>
          <w:sz w:val="28"/>
          <w:szCs w:val="28"/>
        </w:rPr>
        <w:t>области.</w:t>
      </w:r>
    </w:p>
    <w:p w:rsidR="00595E8D" w:rsidRPr="003069D1" w:rsidRDefault="00595E8D" w:rsidP="00595E8D">
      <w:pPr>
        <w:tabs>
          <w:tab w:val="left" w:pos="0"/>
          <w:tab w:val="left" w:pos="567"/>
        </w:tabs>
        <w:ind w:firstLine="567"/>
        <w:jc w:val="both"/>
        <w:rPr>
          <w:b/>
          <w:sz w:val="28"/>
          <w:szCs w:val="28"/>
          <w:u w:val="single"/>
          <w:lang w:eastAsia="en-US"/>
        </w:rPr>
      </w:pPr>
      <w:r>
        <w:rPr>
          <w:sz w:val="28"/>
          <w:szCs w:val="28"/>
          <w:u w:val="single"/>
        </w:rPr>
        <w:t>В</w:t>
      </w:r>
      <w:r w:rsidRPr="00190A49">
        <w:rPr>
          <w:sz w:val="28"/>
          <w:szCs w:val="28"/>
          <w:u w:val="single"/>
        </w:rPr>
        <w:t>несени</w:t>
      </w:r>
      <w:r w:rsidR="0007562B">
        <w:rPr>
          <w:sz w:val="28"/>
          <w:szCs w:val="28"/>
          <w:u w:val="single"/>
        </w:rPr>
        <w:t>е</w:t>
      </w:r>
      <w:r w:rsidRPr="00190A49">
        <w:rPr>
          <w:sz w:val="28"/>
          <w:szCs w:val="28"/>
          <w:u w:val="single"/>
        </w:rPr>
        <w:t xml:space="preserve"> в регламенты зон Ж1 «Зона застройки малоэтажными жилыми домами в 1-3 этажа», ЖР «Зона развития жилой застройки», СХ1 «Зона сельскохозяйственного использования» предельных значений площади земельных участков с видом разрешенного использования «Ведение огородничества» и «Ведение садоводства».</w:t>
      </w:r>
      <w:r>
        <w:rPr>
          <w:sz w:val="28"/>
          <w:szCs w:val="28"/>
          <w:u w:val="single"/>
        </w:rPr>
        <w:t xml:space="preserve"> Максимальная допустимая площадь земельного участка – 1500 </w:t>
      </w:r>
      <w:proofErr w:type="spellStart"/>
      <w:r>
        <w:rPr>
          <w:sz w:val="28"/>
          <w:szCs w:val="28"/>
          <w:u w:val="single"/>
        </w:rPr>
        <w:t>кв.м</w:t>
      </w:r>
      <w:proofErr w:type="spellEnd"/>
      <w:r>
        <w:rPr>
          <w:sz w:val="28"/>
          <w:szCs w:val="28"/>
          <w:u w:val="single"/>
        </w:rPr>
        <w:t xml:space="preserve">., минимальная – 400 </w:t>
      </w:r>
      <w:proofErr w:type="spellStart"/>
      <w:r>
        <w:rPr>
          <w:sz w:val="28"/>
          <w:szCs w:val="28"/>
          <w:u w:val="single"/>
        </w:rPr>
        <w:t>кв.м</w:t>
      </w:r>
      <w:proofErr w:type="spellEnd"/>
      <w:r>
        <w:rPr>
          <w:sz w:val="28"/>
          <w:szCs w:val="28"/>
          <w:u w:val="single"/>
        </w:rPr>
        <w:t>.</w:t>
      </w:r>
    </w:p>
    <w:p w:rsidR="00970350" w:rsidRPr="00903489" w:rsidRDefault="00970350" w:rsidP="00970350">
      <w:pPr>
        <w:ind w:firstLine="567"/>
        <w:rPr>
          <w:sz w:val="28"/>
        </w:rPr>
      </w:pPr>
      <w:r>
        <w:rPr>
          <w:sz w:val="28"/>
        </w:rPr>
        <w:t>Размещение проектов:</w:t>
      </w:r>
    </w:p>
    <w:p w:rsidR="00970350" w:rsidRDefault="00970350" w:rsidP="0097035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 w:rsidRPr="00386CCC">
        <w:rPr>
          <w:sz w:val="28"/>
          <w:szCs w:val="28"/>
        </w:rPr>
        <w:t>«</w:t>
      </w:r>
      <w:r w:rsidR="00756D06">
        <w:rPr>
          <w:sz w:val="28"/>
          <w:szCs w:val="28"/>
        </w:rPr>
        <w:t>Общественные обсуждения</w:t>
      </w:r>
      <w:r>
        <w:rPr>
          <w:sz w:val="28"/>
          <w:szCs w:val="28"/>
        </w:rPr>
        <w:t xml:space="preserve"> </w:t>
      </w:r>
      <w:r w:rsidRPr="007E0B62">
        <w:rPr>
          <w:sz w:val="28"/>
          <w:szCs w:val="28"/>
        </w:rPr>
        <w:t>в сфере архитектуры и градостроительства</w:t>
      </w:r>
      <w:r w:rsidRPr="00386CCC">
        <w:rPr>
          <w:sz w:val="28"/>
          <w:szCs w:val="28"/>
        </w:rPr>
        <w:t>»</w:t>
      </w:r>
      <w:r>
        <w:rPr>
          <w:sz w:val="28"/>
          <w:szCs w:val="28"/>
        </w:rPr>
        <w:t xml:space="preserve"> официального сайта Администрации Песчанокопского района Ростовской области (</w:t>
      </w:r>
      <w:r w:rsidRPr="0056034D">
        <w:rPr>
          <w:sz w:val="28"/>
          <w:szCs w:val="28"/>
        </w:rPr>
        <w:t>Главная</w:t>
      </w:r>
      <w:r>
        <w:rPr>
          <w:sz w:val="28"/>
          <w:szCs w:val="28"/>
        </w:rPr>
        <w:t xml:space="preserve">/ </w:t>
      </w:r>
      <w:r w:rsidRPr="0056034D">
        <w:rPr>
          <w:sz w:val="28"/>
          <w:szCs w:val="28"/>
        </w:rPr>
        <w:t>Деятельность</w:t>
      </w:r>
      <w:r>
        <w:rPr>
          <w:sz w:val="28"/>
          <w:szCs w:val="28"/>
        </w:rPr>
        <w:t xml:space="preserve">/ </w:t>
      </w:r>
      <w:r w:rsidRPr="0056034D">
        <w:rPr>
          <w:sz w:val="28"/>
          <w:szCs w:val="28"/>
        </w:rPr>
        <w:t xml:space="preserve">Архитектура и </w:t>
      </w:r>
      <w:proofErr w:type="gramStart"/>
      <w:r w:rsidRPr="0056034D">
        <w:rPr>
          <w:sz w:val="28"/>
          <w:szCs w:val="28"/>
        </w:rPr>
        <w:t>градостроительство</w:t>
      </w:r>
      <w:proofErr w:type="gramEnd"/>
      <w:r>
        <w:rPr>
          <w:sz w:val="28"/>
          <w:szCs w:val="28"/>
        </w:rPr>
        <w:t xml:space="preserve">/ </w:t>
      </w:r>
      <w:r w:rsidRPr="0056034D">
        <w:rPr>
          <w:sz w:val="28"/>
          <w:szCs w:val="28"/>
        </w:rPr>
        <w:t>Публичные слушания, общественные обсуждения</w:t>
      </w:r>
      <w:r>
        <w:rPr>
          <w:sz w:val="28"/>
          <w:szCs w:val="28"/>
        </w:rPr>
        <w:t xml:space="preserve">/ </w:t>
      </w:r>
      <w:r w:rsidR="00756D06">
        <w:rPr>
          <w:sz w:val="28"/>
          <w:szCs w:val="28"/>
        </w:rPr>
        <w:t xml:space="preserve">Общественные обсуждения </w:t>
      </w:r>
      <w:r w:rsidRPr="007E0B62">
        <w:rPr>
          <w:sz w:val="28"/>
          <w:szCs w:val="28"/>
        </w:rPr>
        <w:t>в сфере архитектуры и градостроительства</w:t>
      </w:r>
      <w:r>
        <w:rPr>
          <w:sz w:val="28"/>
          <w:szCs w:val="28"/>
        </w:rPr>
        <w:t xml:space="preserve">) </w:t>
      </w:r>
      <w:r w:rsidRPr="00386CCC">
        <w:rPr>
          <w:sz w:val="28"/>
          <w:szCs w:val="28"/>
        </w:rPr>
        <w:t>в информационно-</w:t>
      </w:r>
      <w:r w:rsidRPr="0056034D">
        <w:rPr>
          <w:sz w:val="28"/>
          <w:szCs w:val="28"/>
        </w:rPr>
        <w:t xml:space="preserve">телекоммуникационной сети «Интернет» </w:t>
      </w:r>
      <w:r w:rsidR="00756D06">
        <w:rPr>
          <w:sz w:val="28"/>
          <w:szCs w:val="28"/>
        </w:rPr>
        <w:t>(https://peschanrn.donland.ru/activity/7985/</w:t>
      </w:r>
      <w:r w:rsidRPr="007E0B62">
        <w:rPr>
          <w:sz w:val="28"/>
          <w:szCs w:val="28"/>
        </w:rPr>
        <w:t>).</w:t>
      </w:r>
    </w:p>
    <w:p w:rsidR="00886AEC" w:rsidRPr="0056034D" w:rsidRDefault="00886AEC" w:rsidP="00970350">
      <w:pPr>
        <w:ind w:firstLine="567"/>
        <w:jc w:val="both"/>
        <w:rPr>
          <w:sz w:val="28"/>
          <w:szCs w:val="28"/>
        </w:rPr>
      </w:pPr>
    </w:p>
    <w:p w:rsidR="00970350" w:rsidRPr="00B62665" w:rsidRDefault="00970350" w:rsidP="00970350">
      <w:pPr>
        <w:ind w:firstLine="567"/>
        <w:jc w:val="both"/>
        <w:rPr>
          <w:sz w:val="28"/>
          <w:szCs w:val="28"/>
        </w:rPr>
      </w:pPr>
      <w:r w:rsidRPr="00B62665">
        <w:rPr>
          <w:sz w:val="28"/>
          <w:szCs w:val="28"/>
        </w:rPr>
        <w:lastRenderedPageBreak/>
        <w:t>Экспозиции проектов:</w:t>
      </w:r>
    </w:p>
    <w:p w:rsidR="00FC5105" w:rsidRDefault="00970350" w:rsidP="00502E3C">
      <w:pPr>
        <w:shd w:val="clear" w:color="auto" w:fill="FFFFFF"/>
        <w:jc w:val="both"/>
        <w:rPr>
          <w:sz w:val="28"/>
          <w:szCs w:val="28"/>
        </w:rPr>
      </w:pPr>
      <w:r w:rsidRPr="00B62665">
        <w:rPr>
          <w:sz w:val="28"/>
          <w:szCs w:val="28"/>
        </w:rPr>
        <w:t xml:space="preserve">Период проведения экспозиций: </w:t>
      </w:r>
      <w:r w:rsidR="005D29D1">
        <w:rPr>
          <w:sz w:val="28"/>
          <w:szCs w:val="28"/>
        </w:rPr>
        <w:t xml:space="preserve">с </w:t>
      </w:r>
      <w:r w:rsidR="00EA701A" w:rsidRPr="00EA701A">
        <w:rPr>
          <w:sz w:val="28"/>
          <w:szCs w:val="28"/>
        </w:rPr>
        <w:t>05</w:t>
      </w:r>
      <w:r w:rsidR="00595E8D">
        <w:rPr>
          <w:sz w:val="28"/>
          <w:szCs w:val="28"/>
        </w:rPr>
        <w:t>.10.2026</w:t>
      </w:r>
      <w:r w:rsidR="00FC5105">
        <w:rPr>
          <w:sz w:val="28"/>
          <w:szCs w:val="28"/>
        </w:rPr>
        <w:t xml:space="preserve"> по </w:t>
      </w:r>
      <w:r w:rsidR="00EA701A" w:rsidRPr="00EA701A">
        <w:rPr>
          <w:sz w:val="28"/>
          <w:szCs w:val="28"/>
        </w:rPr>
        <w:t>20</w:t>
      </w:r>
      <w:r w:rsidR="00595E8D">
        <w:rPr>
          <w:sz w:val="28"/>
          <w:szCs w:val="28"/>
        </w:rPr>
        <w:t>.10.2026</w:t>
      </w:r>
      <w:r w:rsidR="00FC5105">
        <w:rPr>
          <w:sz w:val="28"/>
          <w:szCs w:val="28"/>
        </w:rPr>
        <w:t xml:space="preserve"> года.</w:t>
      </w:r>
    </w:p>
    <w:p w:rsidR="00970350" w:rsidRDefault="00595E8D" w:rsidP="0097035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</w:t>
      </w:r>
      <w:r w:rsidR="00970350" w:rsidRPr="00903489">
        <w:rPr>
          <w:sz w:val="28"/>
          <w:szCs w:val="28"/>
        </w:rPr>
        <w:t>размещения экспозици</w:t>
      </w:r>
      <w:r w:rsidR="0007562B">
        <w:rPr>
          <w:sz w:val="28"/>
          <w:szCs w:val="28"/>
        </w:rPr>
        <w:t>и</w:t>
      </w:r>
      <w:r w:rsidR="00970350" w:rsidRPr="00903489">
        <w:rPr>
          <w:sz w:val="28"/>
          <w:szCs w:val="28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2"/>
        <w:gridCol w:w="3095"/>
        <w:gridCol w:w="3095"/>
        <w:gridCol w:w="3092"/>
      </w:tblGrid>
      <w:tr w:rsidR="00970350" w:rsidRPr="00595E8D" w:rsidTr="00094888">
        <w:trPr>
          <w:cantSplit/>
          <w:tblHeader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350" w:rsidRPr="00595E8D" w:rsidRDefault="00970350" w:rsidP="00094888">
            <w:pPr>
              <w:jc w:val="center"/>
              <w:rPr>
                <w:b/>
              </w:rPr>
            </w:pPr>
            <w:r w:rsidRPr="00595E8D">
              <w:rPr>
                <w:b/>
              </w:rPr>
              <w:t>№ п/п</w:t>
            </w: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350" w:rsidRPr="00595E8D" w:rsidRDefault="00970350" w:rsidP="00094888">
            <w:pPr>
              <w:jc w:val="center"/>
              <w:rPr>
                <w:b/>
              </w:rPr>
            </w:pPr>
            <w:r w:rsidRPr="00595E8D">
              <w:rPr>
                <w:b/>
              </w:rPr>
              <w:t>Наименование проекта</w:t>
            </w: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350" w:rsidRPr="00595E8D" w:rsidRDefault="00970350" w:rsidP="00094888">
            <w:pPr>
              <w:jc w:val="center"/>
              <w:rPr>
                <w:b/>
              </w:rPr>
            </w:pPr>
            <w:r w:rsidRPr="00595E8D">
              <w:rPr>
                <w:b/>
              </w:rPr>
              <w:t>Адреса информационных стендов размещения экспозиций</w:t>
            </w:r>
          </w:p>
        </w:tc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350" w:rsidRPr="00595E8D" w:rsidRDefault="00970350" w:rsidP="00094888">
            <w:pPr>
              <w:jc w:val="center"/>
              <w:rPr>
                <w:b/>
              </w:rPr>
            </w:pPr>
            <w:r w:rsidRPr="00595E8D">
              <w:rPr>
                <w:b/>
              </w:rPr>
              <w:t>Ответственные за консультирование посетителей</w:t>
            </w:r>
          </w:p>
        </w:tc>
      </w:tr>
      <w:tr w:rsidR="00970350" w:rsidRPr="009E72FE" w:rsidTr="00094888">
        <w:trPr>
          <w:cantSplit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350" w:rsidRPr="00A91326" w:rsidRDefault="00970350" w:rsidP="00094888">
            <w:r>
              <w:t>1</w:t>
            </w: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350" w:rsidRPr="0022763C" w:rsidRDefault="00970350" w:rsidP="00595E8D">
            <w:r w:rsidRPr="00595E8D">
              <w:rPr>
                <w:sz w:val="28"/>
                <w:szCs w:val="28"/>
              </w:rPr>
              <w:t>Проект</w:t>
            </w:r>
            <w:r w:rsidR="00595E8D" w:rsidRPr="00595E8D">
              <w:rPr>
                <w:sz w:val="28"/>
                <w:szCs w:val="28"/>
              </w:rPr>
              <w:t>ы</w:t>
            </w:r>
            <w:r w:rsidRPr="00595E8D">
              <w:rPr>
                <w:sz w:val="28"/>
                <w:szCs w:val="28"/>
              </w:rPr>
              <w:t xml:space="preserve"> внесения изменений в </w:t>
            </w:r>
            <w:r w:rsidR="00595E8D" w:rsidRPr="00595E8D">
              <w:rPr>
                <w:sz w:val="28"/>
                <w:szCs w:val="28"/>
              </w:rPr>
              <w:t>п</w:t>
            </w:r>
            <w:r w:rsidRPr="00595E8D">
              <w:rPr>
                <w:sz w:val="28"/>
                <w:szCs w:val="28"/>
              </w:rPr>
              <w:t xml:space="preserve">равила землепользования и застройки </w:t>
            </w:r>
            <w:r w:rsidR="00595E8D" w:rsidRPr="00595E8D">
              <w:rPr>
                <w:sz w:val="28"/>
                <w:szCs w:val="28"/>
              </w:rPr>
              <w:t>Бо</w:t>
            </w:r>
            <w:r w:rsidR="00595E8D">
              <w:rPr>
                <w:sz w:val="28"/>
                <w:szCs w:val="28"/>
              </w:rPr>
              <w:t xml:space="preserve">городицкого, Жуковского, Зареченского, </w:t>
            </w:r>
            <w:proofErr w:type="spellStart"/>
            <w:r w:rsidR="00595E8D">
              <w:rPr>
                <w:sz w:val="28"/>
                <w:szCs w:val="28"/>
              </w:rPr>
              <w:t>Краснополянского</w:t>
            </w:r>
            <w:proofErr w:type="spellEnd"/>
            <w:r w:rsidR="00595E8D">
              <w:rPr>
                <w:sz w:val="28"/>
                <w:szCs w:val="28"/>
              </w:rPr>
              <w:t xml:space="preserve">, </w:t>
            </w:r>
            <w:proofErr w:type="spellStart"/>
            <w:r w:rsidR="00595E8D">
              <w:rPr>
                <w:sz w:val="28"/>
                <w:szCs w:val="28"/>
              </w:rPr>
              <w:t>Летницкого</w:t>
            </w:r>
            <w:proofErr w:type="spellEnd"/>
            <w:r w:rsidR="00595E8D">
              <w:rPr>
                <w:sz w:val="28"/>
                <w:szCs w:val="28"/>
              </w:rPr>
              <w:t xml:space="preserve">, Песчанокопского, </w:t>
            </w:r>
            <w:proofErr w:type="spellStart"/>
            <w:r w:rsidR="00595E8D">
              <w:rPr>
                <w:sz w:val="28"/>
                <w:szCs w:val="28"/>
              </w:rPr>
              <w:t>Поливянского</w:t>
            </w:r>
            <w:proofErr w:type="spellEnd"/>
            <w:r w:rsidR="00595E8D">
              <w:rPr>
                <w:sz w:val="28"/>
                <w:szCs w:val="28"/>
              </w:rPr>
              <w:t xml:space="preserve">, </w:t>
            </w:r>
            <w:proofErr w:type="spellStart"/>
            <w:r w:rsidR="00595E8D">
              <w:rPr>
                <w:sz w:val="28"/>
                <w:szCs w:val="28"/>
              </w:rPr>
              <w:t>Развильненского</w:t>
            </w:r>
            <w:proofErr w:type="spellEnd"/>
            <w:r w:rsidR="00595E8D">
              <w:rPr>
                <w:sz w:val="28"/>
                <w:szCs w:val="28"/>
              </w:rPr>
              <w:t xml:space="preserve">, </w:t>
            </w:r>
            <w:proofErr w:type="spellStart"/>
            <w:r w:rsidR="00595E8D">
              <w:rPr>
                <w:sz w:val="28"/>
                <w:szCs w:val="28"/>
              </w:rPr>
              <w:t>Рассыпненского</w:t>
            </w:r>
            <w:proofErr w:type="spellEnd"/>
            <w:r w:rsidR="00595E8D">
              <w:rPr>
                <w:sz w:val="28"/>
                <w:szCs w:val="28"/>
              </w:rPr>
              <w:t xml:space="preserve"> сельских поселений Песчанокопского района Ростовской области</w:t>
            </w: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105" w:rsidRPr="00595E8D" w:rsidRDefault="00FC5105" w:rsidP="00FC5105">
            <w:pPr>
              <w:rPr>
                <w:sz w:val="28"/>
                <w:szCs w:val="28"/>
              </w:rPr>
            </w:pPr>
            <w:r w:rsidRPr="00595E8D">
              <w:rPr>
                <w:sz w:val="28"/>
                <w:szCs w:val="28"/>
              </w:rPr>
              <w:t>Здание Администрации Песчанокопского района по адресу:</w:t>
            </w:r>
          </w:p>
          <w:p w:rsidR="00970350" w:rsidRPr="00595E8D" w:rsidRDefault="00970350" w:rsidP="00FC5105">
            <w:pPr>
              <w:rPr>
                <w:sz w:val="28"/>
                <w:szCs w:val="28"/>
              </w:rPr>
            </w:pPr>
            <w:r w:rsidRPr="00595E8D">
              <w:rPr>
                <w:sz w:val="28"/>
                <w:szCs w:val="28"/>
              </w:rPr>
              <w:t>Ростовская область, Песчанокопский район, с. Песчанокопское, ул. Суворова, 4</w:t>
            </w:r>
          </w:p>
        </w:tc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350" w:rsidRPr="00595E8D" w:rsidRDefault="00970350" w:rsidP="00094888">
            <w:pPr>
              <w:rPr>
                <w:sz w:val="28"/>
                <w:szCs w:val="28"/>
              </w:rPr>
            </w:pPr>
            <w:r w:rsidRPr="00595E8D">
              <w:rPr>
                <w:sz w:val="28"/>
                <w:szCs w:val="28"/>
              </w:rPr>
              <w:t>Митина Елена Викторовна – начальник сектора по вопросам архитектуры и градостроительства – главный архитектор Администрации Песчанокопского района</w:t>
            </w:r>
          </w:p>
        </w:tc>
      </w:tr>
    </w:tbl>
    <w:p w:rsidR="00886AEC" w:rsidRDefault="00886AEC" w:rsidP="00970350">
      <w:pPr>
        <w:ind w:firstLine="567"/>
        <w:jc w:val="both"/>
        <w:rPr>
          <w:sz w:val="28"/>
        </w:rPr>
      </w:pPr>
    </w:p>
    <w:p w:rsidR="00970350" w:rsidRDefault="00970350" w:rsidP="00970350">
      <w:pPr>
        <w:ind w:firstLine="567"/>
        <w:jc w:val="both"/>
        <w:rPr>
          <w:sz w:val="28"/>
        </w:rPr>
      </w:pPr>
      <w:r>
        <w:rPr>
          <w:sz w:val="28"/>
        </w:rPr>
        <w:t>Посещение</w:t>
      </w:r>
      <w:r w:rsidRPr="00903489">
        <w:rPr>
          <w:sz w:val="28"/>
        </w:rPr>
        <w:t xml:space="preserve"> экспозици</w:t>
      </w:r>
      <w:r w:rsidR="0007562B">
        <w:rPr>
          <w:sz w:val="28"/>
        </w:rPr>
        <w:t>и</w:t>
      </w:r>
      <w:r w:rsidRPr="00903489">
        <w:rPr>
          <w:sz w:val="28"/>
        </w:rPr>
        <w:t xml:space="preserve"> проект</w:t>
      </w:r>
      <w:r>
        <w:rPr>
          <w:sz w:val="28"/>
        </w:rPr>
        <w:t>ов осуществляется</w:t>
      </w:r>
      <w:r w:rsidRPr="00903489">
        <w:rPr>
          <w:sz w:val="28"/>
        </w:rPr>
        <w:t>:</w:t>
      </w:r>
      <w:r>
        <w:rPr>
          <w:sz w:val="28"/>
        </w:rPr>
        <w:t xml:space="preserve"> в</w:t>
      </w:r>
      <w:r w:rsidRPr="00903489">
        <w:rPr>
          <w:sz w:val="28"/>
        </w:rPr>
        <w:t xml:space="preserve"> рабочие дни с 8</w:t>
      </w:r>
      <w:r>
        <w:rPr>
          <w:sz w:val="28"/>
        </w:rPr>
        <w:t>:</w:t>
      </w:r>
      <w:r w:rsidRPr="00903489">
        <w:rPr>
          <w:sz w:val="28"/>
        </w:rPr>
        <w:t xml:space="preserve">00 </w:t>
      </w:r>
      <w:r>
        <w:rPr>
          <w:sz w:val="28"/>
        </w:rPr>
        <w:t>до</w:t>
      </w:r>
      <w:r w:rsidRPr="00903489">
        <w:rPr>
          <w:sz w:val="28"/>
        </w:rPr>
        <w:t xml:space="preserve"> 16</w:t>
      </w:r>
      <w:r>
        <w:rPr>
          <w:sz w:val="28"/>
        </w:rPr>
        <w:t>:</w:t>
      </w:r>
      <w:r w:rsidR="00595E8D">
        <w:rPr>
          <w:sz w:val="28"/>
        </w:rPr>
        <w:t>00</w:t>
      </w:r>
      <w:r w:rsidRPr="00903489">
        <w:rPr>
          <w:sz w:val="28"/>
        </w:rPr>
        <w:t xml:space="preserve"> часов (перерыв с 12</w:t>
      </w:r>
      <w:r>
        <w:rPr>
          <w:sz w:val="28"/>
        </w:rPr>
        <w:t>:</w:t>
      </w:r>
      <w:r w:rsidRPr="00903489">
        <w:rPr>
          <w:sz w:val="28"/>
        </w:rPr>
        <w:t xml:space="preserve">00 </w:t>
      </w:r>
      <w:r w:rsidR="00B024EC">
        <w:rPr>
          <w:sz w:val="28"/>
        </w:rPr>
        <w:t>до 13:00</w:t>
      </w:r>
      <w:r w:rsidRPr="00903489">
        <w:rPr>
          <w:sz w:val="28"/>
        </w:rPr>
        <w:t xml:space="preserve"> часов)</w:t>
      </w:r>
      <w:r>
        <w:rPr>
          <w:sz w:val="28"/>
        </w:rPr>
        <w:t>.</w:t>
      </w:r>
    </w:p>
    <w:p w:rsidR="00970350" w:rsidRPr="00903489" w:rsidRDefault="00970350" w:rsidP="00970350">
      <w:pPr>
        <w:ind w:firstLine="567"/>
        <w:jc w:val="both"/>
        <w:rPr>
          <w:sz w:val="28"/>
        </w:rPr>
      </w:pPr>
      <w:r w:rsidRPr="00903489">
        <w:rPr>
          <w:sz w:val="28"/>
        </w:rPr>
        <w:t>Консультирование посетителей экспозици</w:t>
      </w:r>
      <w:r w:rsidR="0007562B">
        <w:rPr>
          <w:sz w:val="28"/>
        </w:rPr>
        <w:t>и</w:t>
      </w:r>
      <w:r w:rsidRPr="00903489">
        <w:rPr>
          <w:sz w:val="28"/>
        </w:rPr>
        <w:t xml:space="preserve"> проект</w:t>
      </w:r>
      <w:r>
        <w:rPr>
          <w:sz w:val="28"/>
        </w:rPr>
        <w:t>ов</w:t>
      </w:r>
      <w:r w:rsidRPr="00903489">
        <w:rPr>
          <w:sz w:val="28"/>
        </w:rPr>
        <w:t>:</w:t>
      </w:r>
      <w:r>
        <w:rPr>
          <w:sz w:val="28"/>
        </w:rPr>
        <w:t xml:space="preserve"> в</w:t>
      </w:r>
      <w:r w:rsidRPr="00903489">
        <w:rPr>
          <w:sz w:val="28"/>
        </w:rPr>
        <w:t xml:space="preserve"> рабочие дни с 8</w:t>
      </w:r>
      <w:r>
        <w:rPr>
          <w:sz w:val="28"/>
        </w:rPr>
        <w:t>:</w:t>
      </w:r>
      <w:r w:rsidRPr="00903489">
        <w:rPr>
          <w:sz w:val="28"/>
        </w:rPr>
        <w:t xml:space="preserve">00 </w:t>
      </w:r>
      <w:r>
        <w:rPr>
          <w:sz w:val="28"/>
        </w:rPr>
        <w:t>до</w:t>
      </w:r>
      <w:r w:rsidRPr="00903489">
        <w:rPr>
          <w:sz w:val="28"/>
        </w:rPr>
        <w:t xml:space="preserve"> 16</w:t>
      </w:r>
      <w:r>
        <w:rPr>
          <w:sz w:val="28"/>
        </w:rPr>
        <w:t>:</w:t>
      </w:r>
      <w:r w:rsidR="00595E8D">
        <w:rPr>
          <w:sz w:val="28"/>
        </w:rPr>
        <w:t>00</w:t>
      </w:r>
      <w:r w:rsidRPr="00903489">
        <w:rPr>
          <w:sz w:val="28"/>
        </w:rPr>
        <w:t xml:space="preserve"> часов (перерыв с 12</w:t>
      </w:r>
      <w:r>
        <w:rPr>
          <w:sz w:val="28"/>
        </w:rPr>
        <w:t>:</w:t>
      </w:r>
      <w:r w:rsidRPr="00903489">
        <w:rPr>
          <w:sz w:val="28"/>
        </w:rPr>
        <w:t xml:space="preserve">00 </w:t>
      </w:r>
      <w:r w:rsidR="00B024EC">
        <w:rPr>
          <w:sz w:val="28"/>
        </w:rPr>
        <w:t>до 13:00</w:t>
      </w:r>
      <w:r w:rsidRPr="00903489">
        <w:rPr>
          <w:sz w:val="28"/>
        </w:rPr>
        <w:t xml:space="preserve"> часов)</w:t>
      </w:r>
    </w:p>
    <w:p w:rsidR="00970350" w:rsidRPr="00DD6D12" w:rsidRDefault="00970350" w:rsidP="00970350">
      <w:pPr>
        <w:ind w:firstLine="567"/>
        <w:rPr>
          <w:sz w:val="28"/>
          <w:szCs w:val="28"/>
        </w:rPr>
      </w:pPr>
      <w:r w:rsidRPr="00DD6D12">
        <w:rPr>
          <w:sz w:val="28"/>
          <w:szCs w:val="28"/>
        </w:rPr>
        <w:t xml:space="preserve">Организатор </w:t>
      </w:r>
      <w:r w:rsidR="0007562B">
        <w:rPr>
          <w:sz w:val="28"/>
          <w:szCs w:val="28"/>
        </w:rPr>
        <w:t>общественных обсуждений</w:t>
      </w:r>
      <w:r w:rsidRPr="00DD6D12">
        <w:rPr>
          <w:sz w:val="28"/>
          <w:szCs w:val="28"/>
        </w:rPr>
        <w:t>:</w:t>
      </w:r>
    </w:p>
    <w:p w:rsidR="00970350" w:rsidRDefault="00970350" w:rsidP="00970350">
      <w:pPr>
        <w:ind w:firstLine="567"/>
        <w:jc w:val="both"/>
        <w:rPr>
          <w:sz w:val="28"/>
        </w:rPr>
      </w:pPr>
      <w:r w:rsidRPr="00DD6D12">
        <w:rPr>
          <w:sz w:val="28"/>
          <w:szCs w:val="28"/>
        </w:rPr>
        <w:t xml:space="preserve">Комиссия </w:t>
      </w:r>
      <w:r w:rsidR="0007562B">
        <w:rPr>
          <w:sz w:val="28"/>
          <w:szCs w:val="28"/>
        </w:rPr>
        <w:t>по подготовке и внесению изменений в проекты правил землепользования и застройки сельских поселений Песчанокопского района Ростовской области</w:t>
      </w:r>
      <w:r w:rsidRPr="00DD6D12">
        <w:rPr>
          <w:sz w:val="28"/>
        </w:rPr>
        <w:t>.</w:t>
      </w:r>
    </w:p>
    <w:p w:rsidR="00970350" w:rsidRPr="00DD6D12" w:rsidRDefault="00970350" w:rsidP="00970350">
      <w:pPr>
        <w:ind w:firstLine="567"/>
        <w:jc w:val="both"/>
        <w:rPr>
          <w:sz w:val="28"/>
        </w:rPr>
      </w:pPr>
      <w:r w:rsidRPr="00DD6D12">
        <w:rPr>
          <w:sz w:val="28"/>
        </w:rPr>
        <w:t>Адрес и телефон</w:t>
      </w:r>
      <w:r>
        <w:rPr>
          <w:sz w:val="28"/>
        </w:rPr>
        <w:t xml:space="preserve"> организатора публичных слушаний</w:t>
      </w:r>
      <w:r w:rsidRPr="00DD6D12">
        <w:rPr>
          <w:sz w:val="28"/>
        </w:rPr>
        <w:t xml:space="preserve">: Ростовская область, Песчанокопский район, </w:t>
      </w:r>
      <w:r w:rsidRPr="00DD6D12">
        <w:rPr>
          <w:sz w:val="28"/>
          <w:szCs w:val="28"/>
        </w:rPr>
        <w:t>с. Песчанокопское, ул. Суворова, 4</w:t>
      </w:r>
      <w:r w:rsidRPr="00DD6D12">
        <w:rPr>
          <w:sz w:val="28"/>
        </w:rPr>
        <w:t>, телефон +7 (863-73) 2-00-14.</w:t>
      </w:r>
    </w:p>
    <w:p w:rsidR="00970350" w:rsidRDefault="00970350" w:rsidP="00970350">
      <w:pPr>
        <w:ind w:firstLine="567"/>
        <w:jc w:val="both"/>
        <w:rPr>
          <w:sz w:val="28"/>
        </w:rPr>
      </w:pPr>
      <w:r w:rsidRPr="00DD6D12">
        <w:rPr>
          <w:sz w:val="28"/>
        </w:rPr>
        <w:t xml:space="preserve">Представители организатора </w:t>
      </w:r>
      <w:r w:rsidR="009A7EE7">
        <w:rPr>
          <w:sz w:val="28"/>
        </w:rPr>
        <w:t>общественных обсуждений</w:t>
      </w:r>
      <w:r w:rsidRPr="00DD6D12">
        <w:rPr>
          <w:sz w:val="28"/>
        </w:rPr>
        <w:t>:</w:t>
      </w:r>
    </w:p>
    <w:p w:rsidR="00970350" w:rsidRPr="00B024EC" w:rsidRDefault="00970350" w:rsidP="00970350">
      <w:pPr>
        <w:ind w:firstLine="567"/>
        <w:jc w:val="both"/>
        <w:rPr>
          <w:sz w:val="28"/>
          <w:szCs w:val="28"/>
        </w:rPr>
      </w:pPr>
      <w:r w:rsidRPr="00B024EC">
        <w:rPr>
          <w:sz w:val="28"/>
          <w:szCs w:val="28"/>
        </w:rPr>
        <w:t>-</w:t>
      </w:r>
      <w:r w:rsidRPr="00B024EC">
        <w:rPr>
          <w:sz w:val="28"/>
          <w:szCs w:val="28"/>
        </w:rPr>
        <w:tab/>
        <w:t>Митина Елена Викторовна – начальник сектора по вопросам архитектуры и градостроительства – главный архитектор Администрации Песчанокопского района;</w:t>
      </w:r>
    </w:p>
    <w:p w:rsidR="00970350" w:rsidRPr="00B024EC" w:rsidRDefault="00970350" w:rsidP="00970350">
      <w:pPr>
        <w:ind w:firstLine="567"/>
        <w:jc w:val="both"/>
        <w:rPr>
          <w:sz w:val="28"/>
          <w:szCs w:val="28"/>
        </w:rPr>
      </w:pPr>
      <w:r w:rsidRPr="00B024EC">
        <w:rPr>
          <w:sz w:val="28"/>
          <w:szCs w:val="28"/>
        </w:rPr>
        <w:t>-</w:t>
      </w:r>
      <w:r w:rsidRPr="00B024EC">
        <w:rPr>
          <w:sz w:val="28"/>
          <w:szCs w:val="28"/>
        </w:rPr>
        <w:tab/>
      </w:r>
      <w:r w:rsidR="00D1020E">
        <w:rPr>
          <w:sz w:val="28"/>
          <w:szCs w:val="28"/>
        </w:rPr>
        <w:t>Булгакова Наталья Юрьевна</w:t>
      </w:r>
      <w:r w:rsidR="00B024EC" w:rsidRPr="00B024EC">
        <w:rPr>
          <w:sz w:val="28"/>
          <w:szCs w:val="28"/>
        </w:rPr>
        <w:t xml:space="preserve"> – </w:t>
      </w:r>
      <w:r w:rsidR="00D1020E">
        <w:rPr>
          <w:sz w:val="28"/>
          <w:szCs w:val="28"/>
        </w:rPr>
        <w:t>начальник отдела имущественных и земельных отношений.</w:t>
      </w:r>
    </w:p>
    <w:p w:rsidR="00B024EC" w:rsidRDefault="00970350" w:rsidP="00B024EC">
      <w:pPr>
        <w:ind w:firstLine="567"/>
        <w:jc w:val="both"/>
        <w:rPr>
          <w:sz w:val="28"/>
          <w:szCs w:val="28"/>
        </w:rPr>
      </w:pPr>
      <w:r w:rsidRPr="00903489">
        <w:rPr>
          <w:sz w:val="28"/>
          <w:szCs w:val="28"/>
        </w:rPr>
        <w:t>Пред</w:t>
      </w:r>
      <w:r>
        <w:rPr>
          <w:sz w:val="28"/>
          <w:szCs w:val="28"/>
        </w:rPr>
        <w:t>ставитель разработчика проектов:</w:t>
      </w:r>
      <w:r w:rsidRPr="00903489">
        <w:rPr>
          <w:sz w:val="28"/>
          <w:szCs w:val="28"/>
        </w:rPr>
        <w:t xml:space="preserve"> </w:t>
      </w:r>
      <w:r w:rsidR="00B024EC">
        <w:rPr>
          <w:sz w:val="28"/>
          <w:szCs w:val="28"/>
        </w:rPr>
        <w:t>сектор по вопросам архитектуры и градостроительства</w:t>
      </w:r>
      <w:r w:rsidR="00B024EC" w:rsidRPr="00B024EC">
        <w:rPr>
          <w:sz w:val="28"/>
          <w:szCs w:val="28"/>
        </w:rPr>
        <w:t xml:space="preserve"> </w:t>
      </w:r>
      <w:r w:rsidR="00B024EC">
        <w:rPr>
          <w:sz w:val="28"/>
          <w:szCs w:val="28"/>
        </w:rPr>
        <w:t>Администрации Песчанокопского района.</w:t>
      </w:r>
    </w:p>
    <w:p w:rsidR="00970350" w:rsidRDefault="00970350" w:rsidP="00970350">
      <w:pPr>
        <w:ind w:firstLine="567"/>
        <w:jc w:val="both"/>
        <w:rPr>
          <w:sz w:val="28"/>
          <w:szCs w:val="28"/>
        </w:rPr>
      </w:pPr>
    </w:p>
    <w:p w:rsidR="00970350" w:rsidRPr="005C4F95" w:rsidRDefault="00970350" w:rsidP="00970350">
      <w:pPr>
        <w:ind w:firstLine="567"/>
        <w:jc w:val="both"/>
        <w:rPr>
          <w:b/>
          <w:sz w:val="28"/>
          <w:szCs w:val="28"/>
        </w:rPr>
      </w:pPr>
      <w:r w:rsidRPr="005C4F95">
        <w:rPr>
          <w:b/>
          <w:sz w:val="28"/>
          <w:szCs w:val="28"/>
        </w:rPr>
        <w:lastRenderedPageBreak/>
        <w:t xml:space="preserve">Информация о порядке, сроке и форме внесения участниками </w:t>
      </w:r>
      <w:r w:rsidR="00D1020E">
        <w:rPr>
          <w:b/>
          <w:sz w:val="28"/>
          <w:szCs w:val="28"/>
        </w:rPr>
        <w:t>общественных обсуждений</w:t>
      </w:r>
      <w:r w:rsidRPr="005C4F95">
        <w:rPr>
          <w:b/>
          <w:sz w:val="28"/>
          <w:szCs w:val="28"/>
        </w:rPr>
        <w:t xml:space="preserve"> предложений и замечаний, касающихся проект</w:t>
      </w:r>
      <w:r w:rsidR="00D1020E">
        <w:rPr>
          <w:b/>
          <w:sz w:val="28"/>
          <w:szCs w:val="28"/>
        </w:rPr>
        <w:t>ов, подлежащих рассмотрению</w:t>
      </w:r>
      <w:r w:rsidRPr="005C4F95">
        <w:rPr>
          <w:b/>
          <w:sz w:val="28"/>
          <w:szCs w:val="28"/>
        </w:rPr>
        <w:t>:</w:t>
      </w:r>
    </w:p>
    <w:p w:rsidR="00970350" w:rsidRPr="005C4F95" w:rsidRDefault="00970350" w:rsidP="00970350">
      <w:pPr>
        <w:ind w:firstLine="567"/>
        <w:jc w:val="both"/>
        <w:rPr>
          <w:sz w:val="28"/>
          <w:szCs w:val="28"/>
        </w:rPr>
      </w:pPr>
      <w:r w:rsidRPr="005C4F95">
        <w:rPr>
          <w:sz w:val="28"/>
          <w:szCs w:val="28"/>
        </w:rPr>
        <w:t>В период размещения проект</w:t>
      </w:r>
      <w:r w:rsidR="00D1020E">
        <w:rPr>
          <w:sz w:val="28"/>
          <w:szCs w:val="28"/>
        </w:rPr>
        <w:t>ов</w:t>
      </w:r>
      <w:r w:rsidRPr="005C4F95">
        <w:rPr>
          <w:sz w:val="28"/>
          <w:szCs w:val="28"/>
        </w:rPr>
        <w:t>, подлежащ</w:t>
      </w:r>
      <w:r w:rsidR="00D1020E">
        <w:rPr>
          <w:sz w:val="28"/>
          <w:szCs w:val="28"/>
        </w:rPr>
        <w:t>их</w:t>
      </w:r>
      <w:r w:rsidRPr="005C4F95">
        <w:rPr>
          <w:sz w:val="28"/>
          <w:szCs w:val="28"/>
        </w:rPr>
        <w:t xml:space="preserve"> рассмотрению на </w:t>
      </w:r>
      <w:r w:rsidR="00D1020E">
        <w:rPr>
          <w:sz w:val="28"/>
          <w:szCs w:val="28"/>
        </w:rPr>
        <w:t>общественных обсуждениях,</w:t>
      </w:r>
      <w:r w:rsidRPr="005C4F95">
        <w:rPr>
          <w:sz w:val="28"/>
          <w:szCs w:val="28"/>
        </w:rPr>
        <w:t xml:space="preserve"> и информационных материалов к н</w:t>
      </w:r>
      <w:r w:rsidR="00D1020E">
        <w:rPr>
          <w:sz w:val="28"/>
          <w:szCs w:val="28"/>
        </w:rPr>
        <w:t>им</w:t>
      </w:r>
      <w:r w:rsidRPr="005C4F95">
        <w:rPr>
          <w:sz w:val="28"/>
          <w:szCs w:val="28"/>
        </w:rPr>
        <w:t xml:space="preserve"> и проведения экспозиции участники </w:t>
      </w:r>
      <w:r w:rsidR="00D1020E">
        <w:rPr>
          <w:sz w:val="28"/>
          <w:szCs w:val="28"/>
        </w:rPr>
        <w:t>общественных обсуждений</w:t>
      </w:r>
      <w:r w:rsidRPr="005C4F95">
        <w:rPr>
          <w:sz w:val="28"/>
          <w:szCs w:val="28"/>
        </w:rPr>
        <w:t>, прошедшие в соответствии с частью 12 статьи 5.1 Градостроительного кодекса Российской Федерации идентификацию, имеют право вносить предложения и замеч</w:t>
      </w:r>
      <w:r>
        <w:rPr>
          <w:sz w:val="28"/>
          <w:szCs w:val="28"/>
        </w:rPr>
        <w:t>ания, касающиеся такого проекта</w:t>
      </w:r>
      <w:r w:rsidRPr="005C4F95">
        <w:rPr>
          <w:sz w:val="28"/>
          <w:szCs w:val="28"/>
        </w:rPr>
        <w:t>:</w:t>
      </w:r>
    </w:p>
    <w:p w:rsidR="00581B4B" w:rsidRDefault="00581B4B" w:rsidP="00581B4B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электронном виде – через систему «Общественные обсуждения в сфере архитектуры и градостроительства» (</w:t>
      </w:r>
      <w:hyperlink r:id="rId9" w:history="1">
        <w:r w:rsidRPr="00B60112">
          <w:rPr>
            <w:rStyle w:val="a6"/>
            <w:sz w:val="28"/>
            <w:szCs w:val="28"/>
          </w:rPr>
          <w:t>https://peschanrn.donland.ru/activity/7985/</w:t>
        </w:r>
      </w:hyperlink>
      <w:r>
        <w:rPr>
          <w:sz w:val="28"/>
          <w:szCs w:val="28"/>
        </w:rPr>
        <w:t xml:space="preserve">) до </w:t>
      </w:r>
      <w:r w:rsidR="00EA701A">
        <w:rPr>
          <w:sz w:val="28"/>
          <w:szCs w:val="28"/>
        </w:rPr>
        <w:t>20</w:t>
      </w:r>
      <w:r w:rsidR="009A7EE7">
        <w:rPr>
          <w:sz w:val="28"/>
          <w:szCs w:val="28"/>
        </w:rPr>
        <w:t>.10.2026 г</w:t>
      </w:r>
      <w:r>
        <w:rPr>
          <w:sz w:val="28"/>
          <w:szCs w:val="28"/>
        </w:rPr>
        <w:t>.;</w:t>
      </w:r>
    </w:p>
    <w:p w:rsidR="00581B4B" w:rsidRDefault="00581B4B" w:rsidP="00581B4B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письменной форме – посредством направления писем в Администрацию Песчанокопского района по адресу: Ростовская область, Песчанокопский район, с. Песчанокопское, ул. Суворова, 4,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22-а</w:t>
      </w:r>
      <w:r w:rsidRPr="00581B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 </w:t>
      </w:r>
      <w:r w:rsidR="00EA701A">
        <w:rPr>
          <w:sz w:val="28"/>
          <w:szCs w:val="28"/>
        </w:rPr>
        <w:t>20</w:t>
      </w:r>
      <w:r w:rsidR="009A7EE7">
        <w:rPr>
          <w:sz w:val="28"/>
          <w:szCs w:val="28"/>
        </w:rPr>
        <w:t xml:space="preserve">.10.2026 </w:t>
      </w:r>
      <w:r>
        <w:rPr>
          <w:sz w:val="28"/>
          <w:szCs w:val="28"/>
        </w:rPr>
        <w:t>г.</w:t>
      </w:r>
      <w:r w:rsidR="009A7EE7">
        <w:rPr>
          <w:sz w:val="28"/>
          <w:szCs w:val="28"/>
        </w:rPr>
        <w:t xml:space="preserve"> (берется во внимание дата получения письма)</w:t>
      </w:r>
      <w:r>
        <w:rPr>
          <w:sz w:val="28"/>
          <w:szCs w:val="28"/>
        </w:rPr>
        <w:t xml:space="preserve">; </w:t>
      </w:r>
    </w:p>
    <w:p w:rsidR="00581B4B" w:rsidRDefault="00581B4B" w:rsidP="00581B4B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посредством записи в книге (журнале) учета посетителей экспозиции проекта до </w:t>
      </w:r>
      <w:r w:rsidR="00EA701A" w:rsidRPr="00EA701A">
        <w:rPr>
          <w:sz w:val="28"/>
          <w:szCs w:val="28"/>
        </w:rPr>
        <w:t>20</w:t>
      </w:r>
      <w:r w:rsidR="009A7EE7">
        <w:rPr>
          <w:sz w:val="28"/>
          <w:szCs w:val="28"/>
        </w:rPr>
        <w:t xml:space="preserve">.10.2026 </w:t>
      </w:r>
      <w:r>
        <w:rPr>
          <w:sz w:val="28"/>
          <w:szCs w:val="28"/>
        </w:rPr>
        <w:t>г.</w:t>
      </w:r>
    </w:p>
    <w:p w:rsidR="00581B4B" w:rsidRDefault="00581B4B" w:rsidP="00970350">
      <w:pPr>
        <w:ind w:firstLine="567"/>
        <w:jc w:val="both"/>
        <w:rPr>
          <w:sz w:val="28"/>
          <w:szCs w:val="28"/>
        </w:rPr>
      </w:pPr>
    </w:p>
    <w:p w:rsidR="00886AEC" w:rsidRDefault="00886AEC" w:rsidP="00970350">
      <w:pPr>
        <w:ind w:firstLine="567"/>
        <w:jc w:val="both"/>
        <w:rPr>
          <w:sz w:val="28"/>
          <w:szCs w:val="28"/>
        </w:rPr>
      </w:pPr>
    </w:p>
    <w:p w:rsidR="00581B4B" w:rsidRDefault="00581B4B" w:rsidP="00970350">
      <w:pPr>
        <w:ind w:firstLine="567"/>
        <w:jc w:val="both"/>
        <w:rPr>
          <w:sz w:val="28"/>
          <w:szCs w:val="28"/>
        </w:rPr>
      </w:pPr>
    </w:p>
    <w:p w:rsidR="00886AEC" w:rsidRDefault="00886AEC" w:rsidP="00886AEC">
      <w:pPr>
        <w:jc w:val="both"/>
        <w:rPr>
          <w:sz w:val="28"/>
        </w:rPr>
      </w:pPr>
      <w:r>
        <w:rPr>
          <w:sz w:val="28"/>
        </w:rPr>
        <w:t xml:space="preserve">Заместитель главы Администрации района </w:t>
      </w:r>
    </w:p>
    <w:p w:rsidR="00886AEC" w:rsidRDefault="00886AEC" w:rsidP="00886AEC">
      <w:pPr>
        <w:jc w:val="both"/>
        <w:rPr>
          <w:sz w:val="28"/>
        </w:rPr>
      </w:pPr>
      <w:r>
        <w:rPr>
          <w:sz w:val="28"/>
        </w:rPr>
        <w:t>по внутренней политике                                                                      О.В. Купина</w:t>
      </w:r>
    </w:p>
    <w:p w:rsidR="0089778D" w:rsidRDefault="0089778D" w:rsidP="00886AEC">
      <w:pPr>
        <w:jc w:val="both"/>
        <w:rPr>
          <w:sz w:val="28"/>
          <w:szCs w:val="28"/>
        </w:rPr>
      </w:pPr>
    </w:p>
    <w:sectPr w:rsidR="0089778D" w:rsidSect="00886AEC">
      <w:foot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390" w:rsidRDefault="005D0390" w:rsidP="00886AEC">
      <w:r>
        <w:separator/>
      </w:r>
    </w:p>
  </w:endnote>
  <w:endnote w:type="continuationSeparator" w:id="0">
    <w:p w:rsidR="005D0390" w:rsidRDefault="005D0390" w:rsidP="00886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5286647"/>
      <w:docPartObj>
        <w:docPartGallery w:val="Page Numbers (Bottom of Page)"/>
        <w:docPartUnique/>
      </w:docPartObj>
    </w:sdtPr>
    <w:sdtEndPr/>
    <w:sdtContent>
      <w:p w:rsidR="005D0390" w:rsidRDefault="005D0390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53FA">
          <w:rPr>
            <w:noProof/>
          </w:rPr>
          <w:t>2</w:t>
        </w:r>
        <w:r>
          <w:fldChar w:fldCharType="end"/>
        </w:r>
      </w:p>
    </w:sdtContent>
  </w:sdt>
  <w:p w:rsidR="005D0390" w:rsidRDefault="005D0390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390" w:rsidRDefault="005D0390" w:rsidP="00886AEC">
      <w:r>
        <w:separator/>
      </w:r>
    </w:p>
  </w:footnote>
  <w:footnote w:type="continuationSeparator" w:id="0">
    <w:p w:rsidR="005D0390" w:rsidRDefault="005D0390" w:rsidP="00886A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1D4"/>
    <w:rsid w:val="00031239"/>
    <w:rsid w:val="0007562B"/>
    <w:rsid w:val="00094888"/>
    <w:rsid w:val="000D01D4"/>
    <w:rsid w:val="00132956"/>
    <w:rsid w:val="001463E5"/>
    <w:rsid w:val="00153BD3"/>
    <w:rsid w:val="00220083"/>
    <w:rsid w:val="0022763C"/>
    <w:rsid w:val="002B1E2F"/>
    <w:rsid w:val="00310B96"/>
    <w:rsid w:val="0031151D"/>
    <w:rsid w:val="003B5C28"/>
    <w:rsid w:val="00423E7F"/>
    <w:rsid w:val="004C6028"/>
    <w:rsid w:val="004F6E34"/>
    <w:rsid w:val="00501274"/>
    <w:rsid w:val="00502E3C"/>
    <w:rsid w:val="00520188"/>
    <w:rsid w:val="00531351"/>
    <w:rsid w:val="005326A5"/>
    <w:rsid w:val="00581B4B"/>
    <w:rsid w:val="0059408F"/>
    <w:rsid w:val="00595E8D"/>
    <w:rsid w:val="005D0390"/>
    <w:rsid w:val="005D29D1"/>
    <w:rsid w:val="00682793"/>
    <w:rsid w:val="006C0451"/>
    <w:rsid w:val="006D09CA"/>
    <w:rsid w:val="006F6D91"/>
    <w:rsid w:val="0070126D"/>
    <w:rsid w:val="00714FDF"/>
    <w:rsid w:val="00756D06"/>
    <w:rsid w:val="00762DA0"/>
    <w:rsid w:val="0079111D"/>
    <w:rsid w:val="007A5857"/>
    <w:rsid w:val="00850E38"/>
    <w:rsid w:val="00857AF7"/>
    <w:rsid w:val="00875150"/>
    <w:rsid w:val="00886AEC"/>
    <w:rsid w:val="0089778D"/>
    <w:rsid w:val="0094506F"/>
    <w:rsid w:val="00970350"/>
    <w:rsid w:val="00973C72"/>
    <w:rsid w:val="00994353"/>
    <w:rsid w:val="009A57F5"/>
    <w:rsid w:val="009A7EE7"/>
    <w:rsid w:val="00A35F5C"/>
    <w:rsid w:val="00A97841"/>
    <w:rsid w:val="00AC1EEB"/>
    <w:rsid w:val="00B01FA0"/>
    <w:rsid w:val="00B024EC"/>
    <w:rsid w:val="00B12ACD"/>
    <w:rsid w:val="00B469AD"/>
    <w:rsid w:val="00B51CD1"/>
    <w:rsid w:val="00B84910"/>
    <w:rsid w:val="00B87A0E"/>
    <w:rsid w:val="00C153FA"/>
    <w:rsid w:val="00C21DCC"/>
    <w:rsid w:val="00CE2145"/>
    <w:rsid w:val="00D1020E"/>
    <w:rsid w:val="00DB6EB4"/>
    <w:rsid w:val="00E01BBC"/>
    <w:rsid w:val="00E26164"/>
    <w:rsid w:val="00EA701A"/>
    <w:rsid w:val="00F740E8"/>
    <w:rsid w:val="00FC20E1"/>
    <w:rsid w:val="00FC5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9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A7EE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875150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75150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Style23">
    <w:name w:val="Style23"/>
    <w:basedOn w:val="a"/>
    <w:uiPriority w:val="99"/>
    <w:rsid w:val="006D09CA"/>
    <w:pPr>
      <w:widowControl w:val="0"/>
      <w:autoSpaceDE w:val="0"/>
      <w:autoSpaceDN w:val="0"/>
      <w:adjustRightInd w:val="0"/>
      <w:jc w:val="center"/>
    </w:pPr>
    <w:rPr>
      <w:rFonts w:ascii="Microsoft Sans Serif" w:hAnsi="Microsoft Sans Serif" w:cs="Microsoft Sans Serif"/>
    </w:rPr>
  </w:style>
  <w:style w:type="paragraph" w:customStyle="1" w:styleId="a3">
    <w:name w:val="Базовый"/>
    <w:rsid w:val="006D09CA"/>
    <w:pPr>
      <w:widowControl w:val="0"/>
      <w:suppressAutoHyphens/>
      <w:spacing w:after="0" w:line="100" w:lineRule="atLeast"/>
    </w:pPr>
    <w:rPr>
      <w:rFonts w:ascii="Arial" w:eastAsia="SimSun" w:hAnsi="Arial" w:cs="Arial"/>
      <w:sz w:val="24"/>
      <w:szCs w:val="24"/>
      <w:lang w:eastAsia="hi-IN" w:bidi="hi-IN"/>
    </w:rPr>
  </w:style>
  <w:style w:type="paragraph" w:styleId="a4">
    <w:name w:val="No Spacing"/>
    <w:link w:val="a5"/>
    <w:qFormat/>
    <w:rsid w:val="006D09CA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a5">
    <w:name w:val="Без интервала Знак"/>
    <w:link w:val="a4"/>
    <w:rsid w:val="006D09CA"/>
    <w:rPr>
      <w:rFonts w:ascii="Calibri" w:eastAsia="Calibri" w:hAnsi="Calibri" w:cs="Calibri"/>
      <w:lang w:eastAsia="ar-SA"/>
    </w:rPr>
  </w:style>
  <w:style w:type="character" w:styleId="a6">
    <w:name w:val="Hyperlink"/>
    <w:uiPriority w:val="99"/>
    <w:unhideWhenUsed/>
    <w:rsid w:val="006D09CA"/>
    <w:rPr>
      <w:color w:val="000080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D09C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D09C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link w:val="aa"/>
    <w:uiPriority w:val="34"/>
    <w:qFormat/>
    <w:rsid w:val="00970350"/>
    <w:pPr>
      <w:ind w:left="720"/>
    </w:pPr>
  </w:style>
  <w:style w:type="character" w:customStyle="1" w:styleId="aa">
    <w:name w:val="Абзац списка Знак"/>
    <w:link w:val="a9"/>
    <w:uiPriority w:val="34"/>
    <w:locked/>
    <w:rsid w:val="009703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B84910"/>
    <w:rPr>
      <w:rFonts w:ascii="Arial" w:hAnsi="Arial" w:cs="Arial"/>
    </w:rPr>
  </w:style>
  <w:style w:type="paragraph" w:customStyle="1" w:styleId="ConsPlusNormal0">
    <w:name w:val="ConsPlusNormal"/>
    <w:link w:val="ConsPlusNormal"/>
    <w:rsid w:val="00B84910"/>
    <w:pPr>
      <w:autoSpaceDE w:val="0"/>
      <w:autoSpaceDN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11">
    <w:name w:val="Текст1"/>
    <w:basedOn w:val="a"/>
    <w:rsid w:val="00B84910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00">
    <w:name w:val="10 Ж Знак"/>
    <w:link w:val="101"/>
    <w:locked/>
    <w:rsid w:val="00B84910"/>
    <w:rPr>
      <w:rFonts w:ascii="Calibri" w:eastAsia="Calibri" w:hAnsi="Calibri" w:cs="Calibri"/>
      <w:b/>
      <w:sz w:val="18"/>
      <w:lang w:val="x-none" w:eastAsia="ar-SA"/>
    </w:rPr>
  </w:style>
  <w:style w:type="paragraph" w:customStyle="1" w:styleId="101">
    <w:name w:val="10 Ж"/>
    <w:link w:val="100"/>
    <w:qFormat/>
    <w:rsid w:val="00B84910"/>
    <w:pPr>
      <w:spacing w:after="0" w:line="240" w:lineRule="auto"/>
      <w:jc w:val="both"/>
    </w:pPr>
    <w:rPr>
      <w:rFonts w:ascii="Calibri" w:eastAsia="Calibri" w:hAnsi="Calibri" w:cs="Calibri"/>
      <w:b/>
      <w:sz w:val="18"/>
      <w:lang w:val="x-none" w:eastAsia="ar-SA"/>
    </w:rPr>
  </w:style>
  <w:style w:type="paragraph" w:customStyle="1" w:styleId="ab">
    <w:name w:val="Содержимое таблицы"/>
    <w:basedOn w:val="a"/>
    <w:rsid w:val="001463E5"/>
    <w:pPr>
      <w:suppressLineNumbers/>
    </w:pPr>
    <w:rPr>
      <w:sz w:val="20"/>
      <w:szCs w:val="20"/>
      <w:lang w:eastAsia="ar-SA"/>
    </w:rPr>
  </w:style>
  <w:style w:type="paragraph" w:customStyle="1" w:styleId="21">
    <w:name w:val="Основной текст с отступом 21"/>
    <w:basedOn w:val="a"/>
    <w:rsid w:val="00220083"/>
    <w:pPr>
      <w:suppressAutoHyphens/>
      <w:spacing w:after="120" w:line="480" w:lineRule="auto"/>
      <w:ind w:left="283"/>
    </w:pPr>
    <w:rPr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9A7EE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c">
    <w:name w:val="header"/>
    <w:basedOn w:val="a"/>
    <w:link w:val="ad"/>
    <w:uiPriority w:val="99"/>
    <w:unhideWhenUsed/>
    <w:rsid w:val="00886AE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886A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886AE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86A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9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A7EE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875150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75150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Style23">
    <w:name w:val="Style23"/>
    <w:basedOn w:val="a"/>
    <w:uiPriority w:val="99"/>
    <w:rsid w:val="006D09CA"/>
    <w:pPr>
      <w:widowControl w:val="0"/>
      <w:autoSpaceDE w:val="0"/>
      <w:autoSpaceDN w:val="0"/>
      <w:adjustRightInd w:val="0"/>
      <w:jc w:val="center"/>
    </w:pPr>
    <w:rPr>
      <w:rFonts w:ascii="Microsoft Sans Serif" w:hAnsi="Microsoft Sans Serif" w:cs="Microsoft Sans Serif"/>
    </w:rPr>
  </w:style>
  <w:style w:type="paragraph" w:customStyle="1" w:styleId="a3">
    <w:name w:val="Базовый"/>
    <w:rsid w:val="006D09CA"/>
    <w:pPr>
      <w:widowControl w:val="0"/>
      <w:suppressAutoHyphens/>
      <w:spacing w:after="0" w:line="100" w:lineRule="atLeast"/>
    </w:pPr>
    <w:rPr>
      <w:rFonts w:ascii="Arial" w:eastAsia="SimSun" w:hAnsi="Arial" w:cs="Arial"/>
      <w:sz w:val="24"/>
      <w:szCs w:val="24"/>
      <w:lang w:eastAsia="hi-IN" w:bidi="hi-IN"/>
    </w:rPr>
  </w:style>
  <w:style w:type="paragraph" w:styleId="a4">
    <w:name w:val="No Spacing"/>
    <w:link w:val="a5"/>
    <w:qFormat/>
    <w:rsid w:val="006D09CA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a5">
    <w:name w:val="Без интервала Знак"/>
    <w:link w:val="a4"/>
    <w:rsid w:val="006D09CA"/>
    <w:rPr>
      <w:rFonts w:ascii="Calibri" w:eastAsia="Calibri" w:hAnsi="Calibri" w:cs="Calibri"/>
      <w:lang w:eastAsia="ar-SA"/>
    </w:rPr>
  </w:style>
  <w:style w:type="character" w:styleId="a6">
    <w:name w:val="Hyperlink"/>
    <w:uiPriority w:val="99"/>
    <w:unhideWhenUsed/>
    <w:rsid w:val="006D09CA"/>
    <w:rPr>
      <w:color w:val="000080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D09C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D09C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link w:val="aa"/>
    <w:uiPriority w:val="34"/>
    <w:qFormat/>
    <w:rsid w:val="00970350"/>
    <w:pPr>
      <w:ind w:left="720"/>
    </w:pPr>
  </w:style>
  <w:style w:type="character" w:customStyle="1" w:styleId="aa">
    <w:name w:val="Абзац списка Знак"/>
    <w:link w:val="a9"/>
    <w:uiPriority w:val="34"/>
    <w:locked/>
    <w:rsid w:val="009703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B84910"/>
    <w:rPr>
      <w:rFonts w:ascii="Arial" w:hAnsi="Arial" w:cs="Arial"/>
    </w:rPr>
  </w:style>
  <w:style w:type="paragraph" w:customStyle="1" w:styleId="ConsPlusNormal0">
    <w:name w:val="ConsPlusNormal"/>
    <w:link w:val="ConsPlusNormal"/>
    <w:rsid w:val="00B84910"/>
    <w:pPr>
      <w:autoSpaceDE w:val="0"/>
      <w:autoSpaceDN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11">
    <w:name w:val="Текст1"/>
    <w:basedOn w:val="a"/>
    <w:rsid w:val="00B84910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00">
    <w:name w:val="10 Ж Знак"/>
    <w:link w:val="101"/>
    <w:locked/>
    <w:rsid w:val="00B84910"/>
    <w:rPr>
      <w:rFonts w:ascii="Calibri" w:eastAsia="Calibri" w:hAnsi="Calibri" w:cs="Calibri"/>
      <w:b/>
      <w:sz w:val="18"/>
      <w:lang w:val="x-none" w:eastAsia="ar-SA"/>
    </w:rPr>
  </w:style>
  <w:style w:type="paragraph" w:customStyle="1" w:styleId="101">
    <w:name w:val="10 Ж"/>
    <w:link w:val="100"/>
    <w:qFormat/>
    <w:rsid w:val="00B84910"/>
    <w:pPr>
      <w:spacing w:after="0" w:line="240" w:lineRule="auto"/>
      <w:jc w:val="both"/>
    </w:pPr>
    <w:rPr>
      <w:rFonts w:ascii="Calibri" w:eastAsia="Calibri" w:hAnsi="Calibri" w:cs="Calibri"/>
      <w:b/>
      <w:sz w:val="18"/>
      <w:lang w:val="x-none" w:eastAsia="ar-SA"/>
    </w:rPr>
  </w:style>
  <w:style w:type="paragraph" w:customStyle="1" w:styleId="ab">
    <w:name w:val="Содержимое таблицы"/>
    <w:basedOn w:val="a"/>
    <w:rsid w:val="001463E5"/>
    <w:pPr>
      <w:suppressLineNumbers/>
    </w:pPr>
    <w:rPr>
      <w:sz w:val="20"/>
      <w:szCs w:val="20"/>
      <w:lang w:eastAsia="ar-SA"/>
    </w:rPr>
  </w:style>
  <w:style w:type="paragraph" w:customStyle="1" w:styleId="21">
    <w:name w:val="Основной текст с отступом 21"/>
    <w:basedOn w:val="a"/>
    <w:rsid w:val="00220083"/>
    <w:pPr>
      <w:suppressAutoHyphens/>
      <w:spacing w:after="120" w:line="480" w:lineRule="auto"/>
      <w:ind w:left="283"/>
    </w:pPr>
    <w:rPr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9A7EE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c">
    <w:name w:val="header"/>
    <w:basedOn w:val="a"/>
    <w:link w:val="ad"/>
    <w:uiPriority w:val="99"/>
    <w:unhideWhenUsed/>
    <w:rsid w:val="00886AE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886A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886AE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86A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9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9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eschanrn.donland.ru/activity/798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CBBF68-4DB7-43A9-9D99-9B247788C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48</Pages>
  <Words>13946</Words>
  <Characters>79496</Characters>
  <Application>Microsoft Office Word</Application>
  <DocSecurity>0</DocSecurity>
  <Lines>662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93256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Елена Алексеевна Мыльникова</cp:lastModifiedBy>
  <cp:revision>9</cp:revision>
  <cp:lastPrinted>2026-09-25T05:34:00Z</cp:lastPrinted>
  <dcterms:created xsi:type="dcterms:W3CDTF">2026-09-22T10:42:00Z</dcterms:created>
  <dcterms:modified xsi:type="dcterms:W3CDTF">2026-09-25T08:44:00Z</dcterms:modified>
</cp:coreProperties>
</file>